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318" w:rsidRDefault="00C43AF1" w:rsidP="006730CA">
      <w:pPr>
        <w:rPr>
          <w:rFonts w:ascii="Arial" w:hAnsi="Arial" w:cs="Arial"/>
          <w:sz w:val="24"/>
          <w:szCs w:val="24"/>
        </w:rPr>
      </w:pPr>
      <w:r>
        <w:rPr>
          <w:rFonts w:ascii="Arial" w:hAnsi="Arial" w:cs="Arial"/>
          <w:sz w:val="24"/>
          <w:szCs w:val="24"/>
        </w:rPr>
        <w:t>1</w:t>
      </w:r>
      <w:r w:rsidR="00202318" w:rsidRPr="00202318">
        <w:rPr>
          <w:rFonts w:ascii="Arial" w:hAnsi="Arial" w:cs="Arial"/>
          <w:sz w:val="24"/>
          <w:szCs w:val="24"/>
        </w:rPr>
        <w:t xml:space="preserve"> </w:t>
      </w:r>
      <w:r w:rsidR="00202318" w:rsidRPr="00C43AF1">
        <w:rPr>
          <w:rFonts w:ascii="Arial" w:hAnsi="Arial" w:cs="Arial"/>
          <w:sz w:val="24"/>
          <w:szCs w:val="24"/>
        </w:rPr>
        <w:t>Sonstige Mitarbe</w:t>
      </w:r>
      <w:r w:rsidR="006730CA">
        <w:rPr>
          <w:rFonts w:ascii="Arial" w:hAnsi="Arial" w:cs="Arial"/>
          <w:sz w:val="24"/>
          <w:szCs w:val="24"/>
        </w:rPr>
        <w:t xml:space="preserve">it in der Sekundarstufe </w:t>
      </w:r>
      <w:r w:rsidR="00202318">
        <w:rPr>
          <w:rFonts w:ascii="Arial" w:hAnsi="Arial" w:cs="Arial"/>
          <w:sz w:val="24"/>
          <w:szCs w:val="24"/>
        </w:rPr>
        <w:t>I in dem Fach Geschichte</w:t>
      </w:r>
    </w:p>
    <w:p w:rsidR="00C43AF1" w:rsidRDefault="006730CA" w:rsidP="00C43AF1">
      <w:pPr>
        <w:jc w:val="both"/>
        <w:rPr>
          <w:rFonts w:ascii="Arial" w:hAnsi="Arial" w:cs="Arial"/>
          <w:sz w:val="24"/>
          <w:szCs w:val="24"/>
        </w:rPr>
      </w:pPr>
      <w:r>
        <w:rPr>
          <w:rFonts w:ascii="Arial" w:hAnsi="Arial" w:cs="Arial"/>
          <w:sz w:val="24"/>
          <w:szCs w:val="24"/>
        </w:rPr>
        <w:t xml:space="preserve">   </w:t>
      </w:r>
      <w:r w:rsidR="00C43AF1">
        <w:rPr>
          <w:rFonts w:ascii="Arial" w:hAnsi="Arial" w:cs="Arial"/>
          <w:sz w:val="24"/>
          <w:szCs w:val="24"/>
        </w:rPr>
        <w:t>Allgemeine Ziele der Leistungsbeurteilung</w:t>
      </w:r>
    </w:p>
    <w:p w:rsidR="00C43AF1" w:rsidRDefault="00C43AF1" w:rsidP="00C43AF1">
      <w:pPr>
        <w:jc w:val="both"/>
        <w:rPr>
          <w:rFonts w:ascii="Arial" w:hAnsi="Arial" w:cs="Arial"/>
          <w:sz w:val="24"/>
          <w:szCs w:val="24"/>
        </w:rPr>
      </w:pPr>
      <w:r>
        <w:rPr>
          <w:rFonts w:ascii="Arial" w:hAnsi="Arial" w:cs="Arial"/>
          <w:sz w:val="24"/>
          <w:szCs w:val="24"/>
        </w:rPr>
        <w:t>In den o.g. Fächern kommen im Beurteilungsbereich „Sonstige Mitarbeit im Unterricht“ sowohl schriftliche als auch mündliche Formen der Leistungsüberprüfung zum Tragen. Durch eine fundierte  Vorbereitung ist sicherzustellen, dass eine Anschlussfähigkeit zur gymnasialen Oberstufe gegeben ist. Der Bewertungsbereich</w:t>
      </w:r>
      <w:r w:rsidR="006A66D2">
        <w:rPr>
          <w:rFonts w:ascii="Arial" w:hAnsi="Arial" w:cs="Arial"/>
          <w:sz w:val="24"/>
          <w:szCs w:val="24"/>
        </w:rPr>
        <w:t xml:space="preserve"> zielt auf die Qualität und die Kontinuität der mündlichen und schriftlichen Beiträge ab.</w:t>
      </w:r>
    </w:p>
    <w:p w:rsidR="006A66D2" w:rsidRDefault="006A66D2" w:rsidP="00C43AF1">
      <w:pPr>
        <w:jc w:val="both"/>
        <w:rPr>
          <w:rFonts w:ascii="Arial" w:hAnsi="Arial" w:cs="Arial"/>
          <w:sz w:val="24"/>
          <w:szCs w:val="24"/>
        </w:rPr>
      </w:pPr>
      <w:r>
        <w:rPr>
          <w:rFonts w:ascii="Arial" w:hAnsi="Arial" w:cs="Arial"/>
          <w:sz w:val="24"/>
          <w:szCs w:val="24"/>
        </w:rPr>
        <w:t xml:space="preserve">Die Leistungen der </w:t>
      </w:r>
      <w:proofErr w:type="spellStart"/>
      <w:r>
        <w:rPr>
          <w:rFonts w:ascii="Arial" w:hAnsi="Arial" w:cs="Arial"/>
          <w:sz w:val="24"/>
          <w:szCs w:val="24"/>
        </w:rPr>
        <w:t>SuS</w:t>
      </w:r>
      <w:proofErr w:type="spellEnd"/>
      <w:r>
        <w:rPr>
          <w:rFonts w:ascii="Arial" w:hAnsi="Arial" w:cs="Arial"/>
          <w:sz w:val="24"/>
          <w:szCs w:val="24"/>
        </w:rPr>
        <w:t xml:space="preserve"> werden dabei in einem kontinuierlichen Prozess während des gesamten Schuljahres beobachtet und festgehalten.</w:t>
      </w:r>
    </w:p>
    <w:p w:rsidR="00DE1691" w:rsidRDefault="00DE1691" w:rsidP="00C43AF1">
      <w:pPr>
        <w:jc w:val="both"/>
        <w:rPr>
          <w:rFonts w:ascii="Arial" w:hAnsi="Arial" w:cs="Arial"/>
          <w:sz w:val="24"/>
          <w:szCs w:val="24"/>
        </w:rPr>
      </w:pPr>
      <w:r>
        <w:rPr>
          <w:rFonts w:ascii="Arial" w:hAnsi="Arial" w:cs="Arial"/>
          <w:sz w:val="24"/>
          <w:szCs w:val="24"/>
        </w:rPr>
        <w:t>Gemeinsam ist den zu erbringenden Leistungen, das sie in der Regel einen längeren zusammenhängenden Beitrag einer einzelnen Schülerin oder eines einzelnen Schülers oder einer Schülergruppe darstellen, der je nach unterschiedlicher Funktion, nach Unterrichtsverlauf, Fragestellung oder Materialvorgabe einen unterschiedlichen Schwierigkeitsgrad haben kann.¹</w:t>
      </w:r>
    </w:p>
    <w:p w:rsidR="00DE1691" w:rsidRDefault="00DE1691" w:rsidP="00C43AF1">
      <w:pPr>
        <w:jc w:val="both"/>
        <w:rPr>
          <w:rFonts w:ascii="Arial" w:hAnsi="Arial" w:cs="Arial"/>
          <w:sz w:val="24"/>
          <w:szCs w:val="24"/>
        </w:rPr>
      </w:pPr>
      <w:r>
        <w:rPr>
          <w:rFonts w:ascii="Arial" w:hAnsi="Arial" w:cs="Arial"/>
          <w:sz w:val="24"/>
          <w:szCs w:val="24"/>
        </w:rPr>
        <w:t>2. Rechtliche Grundlage der Leistungsbewertung</w:t>
      </w:r>
    </w:p>
    <w:p w:rsidR="00DE1691" w:rsidRDefault="00AA7832" w:rsidP="00C43AF1">
      <w:pPr>
        <w:jc w:val="both"/>
        <w:rPr>
          <w:rFonts w:ascii="Arial" w:hAnsi="Arial" w:cs="Arial"/>
          <w:sz w:val="24"/>
          <w:szCs w:val="24"/>
        </w:rPr>
      </w:pPr>
      <w:r>
        <w:rPr>
          <w:rFonts w:ascii="Arial" w:hAnsi="Arial" w:cs="Arial"/>
          <w:sz w:val="24"/>
          <w:szCs w:val="24"/>
        </w:rPr>
        <w:t xml:space="preserve">Die rechtlich verbindlichen </w:t>
      </w:r>
      <w:r w:rsidR="00BC2C40">
        <w:rPr>
          <w:rFonts w:ascii="Arial" w:hAnsi="Arial" w:cs="Arial"/>
          <w:sz w:val="24"/>
          <w:szCs w:val="24"/>
        </w:rPr>
        <w:t xml:space="preserve">Grundsätze der Leistungsbewertung sind im Schulgesetz (§48 </w:t>
      </w:r>
      <w:proofErr w:type="spellStart"/>
      <w:r w:rsidR="00BC2C40">
        <w:rPr>
          <w:rFonts w:ascii="Arial" w:hAnsi="Arial" w:cs="Arial"/>
          <w:sz w:val="24"/>
          <w:szCs w:val="24"/>
        </w:rPr>
        <w:t>SchulG</w:t>
      </w:r>
      <w:proofErr w:type="spellEnd"/>
      <w:r w:rsidR="00BC2C40">
        <w:rPr>
          <w:rFonts w:ascii="Arial" w:hAnsi="Arial" w:cs="Arial"/>
          <w:sz w:val="24"/>
          <w:szCs w:val="24"/>
        </w:rPr>
        <w:t xml:space="preserve">) sowie in der Ausbildungs- und Prüfungsordnung für die Sekundarstufe I (§ 6 </w:t>
      </w:r>
      <w:r w:rsidR="00186C77">
        <w:rPr>
          <w:rFonts w:ascii="Arial" w:hAnsi="Arial" w:cs="Arial"/>
          <w:sz w:val="24"/>
          <w:szCs w:val="24"/>
        </w:rPr>
        <w:t xml:space="preserve">APO-SI)  dargestellt. Im Fach Geschichte </w:t>
      </w:r>
      <w:r w:rsidR="00BC2C40">
        <w:rPr>
          <w:rFonts w:ascii="Arial" w:hAnsi="Arial" w:cs="Arial"/>
          <w:sz w:val="24"/>
          <w:szCs w:val="24"/>
        </w:rPr>
        <w:t>sind in der Sek I keine Klassenarbeiten vorgesehen. Die Leistu</w:t>
      </w:r>
      <w:r w:rsidR="008C1538">
        <w:rPr>
          <w:rFonts w:ascii="Arial" w:hAnsi="Arial" w:cs="Arial"/>
          <w:sz w:val="24"/>
          <w:szCs w:val="24"/>
        </w:rPr>
        <w:t xml:space="preserve">ngsbewertung erfolgt </w:t>
      </w:r>
      <w:proofErr w:type="spellStart"/>
      <w:r w:rsidR="008C1538">
        <w:rPr>
          <w:rFonts w:ascii="Arial" w:hAnsi="Arial" w:cs="Arial"/>
          <w:sz w:val="24"/>
          <w:szCs w:val="24"/>
        </w:rPr>
        <w:t>aussschlie</w:t>
      </w:r>
      <w:r w:rsidR="00D33393">
        <w:rPr>
          <w:rFonts w:ascii="Arial" w:hAnsi="Arial" w:cs="Arial"/>
          <w:sz w:val="24"/>
          <w:szCs w:val="24"/>
        </w:rPr>
        <w:t>ß</w:t>
      </w:r>
      <w:r w:rsidR="00BC2C40">
        <w:rPr>
          <w:rFonts w:ascii="Arial" w:hAnsi="Arial" w:cs="Arial"/>
          <w:sz w:val="24"/>
          <w:szCs w:val="24"/>
        </w:rPr>
        <w:t>lich</w:t>
      </w:r>
      <w:proofErr w:type="spellEnd"/>
      <w:r w:rsidR="00113C22">
        <w:rPr>
          <w:rFonts w:ascii="Arial" w:hAnsi="Arial" w:cs="Arial"/>
          <w:sz w:val="24"/>
          <w:szCs w:val="24"/>
        </w:rPr>
        <w:t xml:space="preserve"> </w:t>
      </w:r>
      <w:r w:rsidR="008C1538">
        <w:rPr>
          <w:rFonts w:ascii="Arial" w:hAnsi="Arial" w:cs="Arial"/>
          <w:sz w:val="24"/>
          <w:szCs w:val="24"/>
        </w:rPr>
        <w:t>im Beurteilungsbereich „Sonstige Mitarbeit im Unterricht“. Die Leistungsbewertung zielt auf die im Unterricht erworbenen Kompetenzen in den Bereichen der Sachkompetenz, Methodenkompetenz sowie der Urteils- und Handlungskompetenz ab. ²</w:t>
      </w:r>
    </w:p>
    <w:p w:rsidR="008C1538" w:rsidRDefault="008C1538" w:rsidP="00C43AF1">
      <w:pPr>
        <w:jc w:val="both"/>
        <w:rPr>
          <w:rFonts w:ascii="Arial" w:hAnsi="Arial" w:cs="Arial"/>
          <w:sz w:val="24"/>
          <w:szCs w:val="24"/>
        </w:rPr>
      </w:pPr>
      <w:r>
        <w:rPr>
          <w:rFonts w:ascii="Arial" w:hAnsi="Arial" w:cs="Arial"/>
          <w:sz w:val="24"/>
          <w:szCs w:val="24"/>
        </w:rPr>
        <w:t>3. Bestandteile der „Sonstigen Leistungen im Unterricht“</w:t>
      </w:r>
    </w:p>
    <w:p w:rsidR="008C1538" w:rsidRDefault="0045323F" w:rsidP="00C43AF1">
      <w:pPr>
        <w:jc w:val="both"/>
        <w:rPr>
          <w:rFonts w:ascii="Arial" w:hAnsi="Arial" w:cs="Arial"/>
          <w:sz w:val="24"/>
          <w:szCs w:val="24"/>
        </w:rPr>
      </w:pPr>
      <w:r>
        <w:rPr>
          <w:rFonts w:ascii="Arial" w:hAnsi="Arial" w:cs="Arial"/>
          <w:sz w:val="24"/>
          <w:szCs w:val="24"/>
        </w:rPr>
        <w:t>3.1 Mündliche Beiträge zum Unterricht</w:t>
      </w:r>
    </w:p>
    <w:p w:rsidR="0045323F" w:rsidRDefault="0045323F" w:rsidP="00C43AF1">
      <w:pPr>
        <w:jc w:val="both"/>
        <w:rPr>
          <w:rFonts w:ascii="Arial" w:hAnsi="Arial" w:cs="Arial"/>
          <w:sz w:val="24"/>
          <w:szCs w:val="24"/>
        </w:rPr>
      </w:pPr>
      <w:r>
        <w:rPr>
          <w:rFonts w:ascii="Arial" w:hAnsi="Arial" w:cs="Arial"/>
          <w:sz w:val="24"/>
          <w:szCs w:val="24"/>
        </w:rPr>
        <w:t>Beiträge zum Unterrichtsgespräch</w:t>
      </w:r>
    </w:p>
    <w:p w:rsidR="0045323F" w:rsidRDefault="0045323F" w:rsidP="00C43AF1">
      <w:pPr>
        <w:jc w:val="both"/>
        <w:rPr>
          <w:rFonts w:ascii="Arial" w:hAnsi="Arial" w:cs="Arial"/>
          <w:sz w:val="24"/>
          <w:szCs w:val="24"/>
        </w:rPr>
      </w:pPr>
      <w:r>
        <w:rPr>
          <w:rFonts w:ascii="Arial" w:hAnsi="Arial" w:cs="Arial"/>
          <w:sz w:val="24"/>
          <w:szCs w:val="24"/>
        </w:rPr>
        <w:t>Kurzreferate (Einzel- oder Gruppenreferat)</w:t>
      </w:r>
    </w:p>
    <w:p w:rsidR="0045323F" w:rsidRDefault="0045323F" w:rsidP="00C43AF1">
      <w:pPr>
        <w:jc w:val="both"/>
        <w:rPr>
          <w:rFonts w:ascii="Arial" w:hAnsi="Arial" w:cs="Arial"/>
          <w:sz w:val="24"/>
          <w:szCs w:val="24"/>
        </w:rPr>
      </w:pPr>
      <w:r>
        <w:rPr>
          <w:rFonts w:ascii="Arial" w:hAnsi="Arial" w:cs="Arial"/>
          <w:sz w:val="24"/>
          <w:szCs w:val="24"/>
        </w:rPr>
        <w:t>Beurteilungskriterien</w:t>
      </w:r>
      <w:r w:rsidR="000C5A72">
        <w:rPr>
          <w:rFonts w:ascii="Arial" w:hAnsi="Arial" w:cs="Arial"/>
          <w:sz w:val="24"/>
          <w:szCs w:val="24"/>
        </w:rPr>
        <w:t>/Bewertung:</w:t>
      </w:r>
    </w:p>
    <w:p w:rsidR="0045323F" w:rsidRDefault="0045323F" w:rsidP="00C43AF1">
      <w:pPr>
        <w:jc w:val="both"/>
        <w:rPr>
          <w:rFonts w:ascii="Arial" w:hAnsi="Arial" w:cs="Arial"/>
          <w:sz w:val="24"/>
          <w:szCs w:val="24"/>
        </w:rPr>
      </w:pPr>
      <w:r>
        <w:rPr>
          <w:rFonts w:ascii="Arial" w:hAnsi="Arial" w:cs="Arial"/>
          <w:sz w:val="24"/>
          <w:szCs w:val="24"/>
        </w:rPr>
        <w:t>■ Entfaltung der Fragestellung oder des Problems</w:t>
      </w:r>
    </w:p>
    <w:p w:rsidR="0045323F" w:rsidRDefault="0045323F" w:rsidP="00C43AF1">
      <w:pPr>
        <w:jc w:val="both"/>
        <w:rPr>
          <w:rFonts w:ascii="Arial" w:hAnsi="Arial" w:cs="Arial"/>
          <w:sz w:val="24"/>
          <w:szCs w:val="24"/>
        </w:rPr>
      </w:pPr>
      <w:r>
        <w:rPr>
          <w:rFonts w:ascii="Arial" w:hAnsi="Arial" w:cs="Arial"/>
          <w:sz w:val="24"/>
          <w:szCs w:val="24"/>
        </w:rPr>
        <w:t>■ die Darstellung der Untersuchungsergebnisse</w:t>
      </w:r>
    </w:p>
    <w:p w:rsidR="00831465" w:rsidRDefault="0045323F" w:rsidP="00C43AF1">
      <w:pPr>
        <w:jc w:val="both"/>
        <w:rPr>
          <w:rFonts w:ascii="Arial" w:hAnsi="Arial" w:cs="Arial"/>
          <w:sz w:val="24"/>
          <w:szCs w:val="24"/>
        </w:rPr>
      </w:pPr>
      <w:r>
        <w:rPr>
          <w:rFonts w:ascii="Arial" w:hAnsi="Arial" w:cs="Arial"/>
          <w:sz w:val="24"/>
          <w:szCs w:val="24"/>
        </w:rPr>
        <w:t>■ die Verknüpfung mit dem Unterricht</w:t>
      </w:r>
    </w:p>
    <w:p w:rsidR="006253BE" w:rsidRDefault="006253BE" w:rsidP="006253BE">
      <w:pPr>
        <w:jc w:val="both"/>
        <w:rPr>
          <w:rFonts w:ascii="Arial" w:hAnsi="Arial" w:cs="Arial"/>
          <w:sz w:val="20"/>
          <w:szCs w:val="20"/>
        </w:rPr>
      </w:pPr>
      <w:r w:rsidRPr="00DE1691">
        <w:rPr>
          <w:rFonts w:ascii="Arial" w:hAnsi="Arial" w:cs="Arial"/>
          <w:sz w:val="20"/>
          <w:szCs w:val="20"/>
        </w:rPr>
        <w:t>¹ Sekundarstufe 1.Gymnasium. Geschichte. Kernlehrplan. Schule in NRW.3407(G8), Ministerium für Schule und Weiterbildung des Landes Nordrhein-Westfalen, 1. Auflage 2007, S.33</w:t>
      </w:r>
      <w:r>
        <w:rPr>
          <w:rFonts w:ascii="Arial" w:hAnsi="Arial" w:cs="Arial"/>
          <w:sz w:val="20"/>
          <w:szCs w:val="20"/>
        </w:rPr>
        <w:t>.</w:t>
      </w:r>
    </w:p>
    <w:p w:rsidR="006253BE" w:rsidRDefault="006253BE" w:rsidP="00C43AF1">
      <w:pPr>
        <w:jc w:val="both"/>
        <w:rPr>
          <w:rFonts w:ascii="Arial" w:hAnsi="Arial" w:cs="Arial"/>
          <w:sz w:val="20"/>
          <w:szCs w:val="20"/>
        </w:rPr>
      </w:pPr>
      <w:r>
        <w:rPr>
          <w:rFonts w:ascii="Arial" w:hAnsi="Arial" w:cs="Arial"/>
          <w:sz w:val="20"/>
          <w:szCs w:val="20"/>
        </w:rPr>
        <w:t>² Kernlehrplan. Schule in NRW Nr. 3407(G8)</w:t>
      </w:r>
      <w:proofErr w:type="gramStart"/>
      <w:r>
        <w:rPr>
          <w:rFonts w:ascii="Arial" w:hAnsi="Arial" w:cs="Arial"/>
          <w:sz w:val="20"/>
          <w:szCs w:val="20"/>
        </w:rPr>
        <w:t>,S.32</w:t>
      </w:r>
      <w:proofErr w:type="gramEnd"/>
      <w:r>
        <w:rPr>
          <w:rFonts w:ascii="Arial" w:hAnsi="Arial" w:cs="Arial"/>
          <w:sz w:val="20"/>
          <w:szCs w:val="20"/>
        </w:rPr>
        <w:t>.</w:t>
      </w:r>
    </w:p>
    <w:p w:rsidR="0045323F" w:rsidRPr="006253BE" w:rsidRDefault="0045323F" w:rsidP="00C43AF1">
      <w:pPr>
        <w:jc w:val="both"/>
        <w:rPr>
          <w:rFonts w:ascii="Arial" w:hAnsi="Arial" w:cs="Arial"/>
          <w:sz w:val="20"/>
          <w:szCs w:val="20"/>
        </w:rPr>
      </w:pPr>
      <w:r>
        <w:rPr>
          <w:rFonts w:ascii="Arial" w:hAnsi="Arial" w:cs="Arial"/>
          <w:sz w:val="24"/>
          <w:szCs w:val="24"/>
        </w:rPr>
        <w:lastRenderedPageBreak/>
        <w:t>■ die Einbeziehung von Quellen und Literatur</w:t>
      </w:r>
    </w:p>
    <w:p w:rsidR="0045323F" w:rsidRDefault="0045323F" w:rsidP="00C43AF1">
      <w:pPr>
        <w:jc w:val="both"/>
        <w:rPr>
          <w:rFonts w:ascii="Arial" w:hAnsi="Arial" w:cs="Arial"/>
          <w:sz w:val="24"/>
          <w:szCs w:val="24"/>
        </w:rPr>
      </w:pPr>
      <w:r>
        <w:rPr>
          <w:rFonts w:ascii="Arial" w:hAnsi="Arial" w:cs="Arial"/>
          <w:sz w:val="24"/>
          <w:szCs w:val="24"/>
        </w:rPr>
        <w:t>■ der Nachweis der benutzten Quellen und Literatur</w:t>
      </w:r>
    </w:p>
    <w:p w:rsidR="0045323F" w:rsidRDefault="0045323F" w:rsidP="00C43AF1">
      <w:pPr>
        <w:jc w:val="both"/>
        <w:rPr>
          <w:rFonts w:ascii="Arial" w:hAnsi="Arial" w:cs="Arial"/>
          <w:sz w:val="24"/>
          <w:szCs w:val="24"/>
        </w:rPr>
      </w:pPr>
      <w:r>
        <w:rPr>
          <w:rFonts w:ascii="Arial" w:hAnsi="Arial" w:cs="Arial"/>
          <w:sz w:val="24"/>
          <w:szCs w:val="24"/>
        </w:rPr>
        <w:t>■ die Einbeziehung von Anschauungsmaterial</w:t>
      </w:r>
    </w:p>
    <w:p w:rsidR="0045323F" w:rsidRDefault="0045323F" w:rsidP="00C43AF1">
      <w:pPr>
        <w:jc w:val="both"/>
        <w:rPr>
          <w:rFonts w:ascii="Arial" w:hAnsi="Arial" w:cs="Arial"/>
          <w:sz w:val="24"/>
          <w:szCs w:val="24"/>
        </w:rPr>
      </w:pPr>
      <w:r>
        <w:rPr>
          <w:rFonts w:ascii="Arial" w:hAnsi="Arial" w:cs="Arial"/>
          <w:sz w:val="24"/>
          <w:szCs w:val="24"/>
        </w:rPr>
        <w:t>■ die Bereitschaft und Fähigkeit zur Präsentation und zur Diskussion</w:t>
      </w:r>
      <w:r w:rsidR="000C5A72">
        <w:rPr>
          <w:rFonts w:ascii="Arial" w:hAnsi="Arial" w:cs="Arial"/>
          <w:sz w:val="24"/>
          <w:szCs w:val="24"/>
        </w:rPr>
        <w:t xml:space="preserve"> des Vorgetragenen</w:t>
      </w:r>
    </w:p>
    <w:p w:rsidR="000C5A72" w:rsidRDefault="000C5A72" w:rsidP="00C43AF1">
      <w:pPr>
        <w:jc w:val="both"/>
        <w:rPr>
          <w:rFonts w:ascii="Arial" w:hAnsi="Arial" w:cs="Arial"/>
          <w:sz w:val="24"/>
          <w:szCs w:val="24"/>
        </w:rPr>
      </w:pPr>
      <w:r>
        <w:rPr>
          <w:rFonts w:ascii="Arial" w:hAnsi="Arial" w:cs="Arial"/>
          <w:sz w:val="24"/>
          <w:szCs w:val="24"/>
        </w:rPr>
        <w:t>3.2 Schriftliche Beiträge</w:t>
      </w:r>
    </w:p>
    <w:p w:rsidR="000C5A72" w:rsidRDefault="000C5A72" w:rsidP="00C43AF1">
      <w:pPr>
        <w:jc w:val="both"/>
        <w:rPr>
          <w:rFonts w:ascii="Arial" w:hAnsi="Arial" w:cs="Arial"/>
          <w:sz w:val="24"/>
          <w:szCs w:val="24"/>
        </w:rPr>
      </w:pPr>
      <w:r>
        <w:rPr>
          <w:rFonts w:ascii="Arial" w:hAnsi="Arial" w:cs="Arial"/>
          <w:sz w:val="24"/>
          <w:szCs w:val="24"/>
        </w:rPr>
        <w:t xml:space="preserve">Hefte/Mappen, Materialsammlungen, </w:t>
      </w:r>
      <w:r w:rsidR="009E7221">
        <w:rPr>
          <w:rFonts w:ascii="Arial" w:hAnsi="Arial" w:cs="Arial"/>
          <w:sz w:val="24"/>
          <w:szCs w:val="24"/>
        </w:rPr>
        <w:t xml:space="preserve">Kollagen, </w:t>
      </w:r>
      <w:r>
        <w:rPr>
          <w:rFonts w:ascii="Arial" w:hAnsi="Arial" w:cs="Arial"/>
          <w:sz w:val="24"/>
          <w:szCs w:val="24"/>
        </w:rPr>
        <w:t>Portfolio</w:t>
      </w:r>
      <w:r w:rsidR="00186C77">
        <w:rPr>
          <w:rFonts w:ascii="Arial" w:hAnsi="Arial" w:cs="Arial"/>
          <w:sz w:val="24"/>
          <w:szCs w:val="24"/>
        </w:rPr>
        <w:t>, Ausarbeitung von Referaten, Handouts</w:t>
      </w:r>
    </w:p>
    <w:p w:rsidR="000C5A72" w:rsidRDefault="000C5A72" w:rsidP="000C5A72">
      <w:pPr>
        <w:jc w:val="both"/>
        <w:rPr>
          <w:rFonts w:ascii="Arial" w:hAnsi="Arial" w:cs="Arial"/>
          <w:sz w:val="24"/>
          <w:szCs w:val="24"/>
        </w:rPr>
      </w:pPr>
      <w:r>
        <w:rPr>
          <w:rFonts w:ascii="Arial" w:hAnsi="Arial" w:cs="Arial"/>
          <w:sz w:val="24"/>
          <w:szCs w:val="24"/>
        </w:rPr>
        <w:t>Beurteilungskriterien/Bewertung:</w:t>
      </w:r>
    </w:p>
    <w:p w:rsidR="000A6415" w:rsidRDefault="000A6415" w:rsidP="000C5A72">
      <w:pPr>
        <w:jc w:val="both"/>
        <w:rPr>
          <w:rFonts w:ascii="Arial" w:hAnsi="Arial" w:cs="Arial"/>
          <w:sz w:val="24"/>
          <w:szCs w:val="24"/>
        </w:rPr>
      </w:pPr>
      <w:r>
        <w:rPr>
          <w:rFonts w:ascii="Arial" w:hAnsi="Arial" w:cs="Arial"/>
          <w:sz w:val="24"/>
          <w:szCs w:val="24"/>
        </w:rPr>
        <w:t>■ Arbeitsblätter eingeheftet/eingeklebt</w:t>
      </w:r>
    </w:p>
    <w:p w:rsidR="000A6415" w:rsidRDefault="000A6415" w:rsidP="000C5A72">
      <w:pPr>
        <w:jc w:val="both"/>
        <w:rPr>
          <w:rFonts w:ascii="Arial" w:hAnsi="Arial" w:cs="Arial"/>
          <w:sz w:val="24"/>
          <w:szCs w:val="24"/>
        </w:rPr>
      </w:pPr>
      <w:r>
        <w:rPr>
          <w:rFonts w:ascii="Arial" w:hAnsi="Arial" w:cs="Arial"/>
          <w:sz w:val="24"/>
          <w:szCs w:val="24"/>
        </w:rPr>
        <w:t>■ chronologische Reihenfolge</w:t>
      </w:r>
    </w:p>
    <w:p w:rsidR="000A6415" w:rsidRDefault="000A6415" w:rsidP="000C5A72">
      <w:pPr>
        <w:jc w:val="both"/>
        <w:rPr>
          <w:rFonts w:ascii="Arial" w:hAnsi="Arial" w:cs="Arial"/>
          <w:sz w:val="24"/>
          <w:szCs w:val="24"/>
        </w:rPr>
      </w:pPr>
      <w:r>
        <w:rPr>
          <w:rFonts w:ascii="Arial" w:hAnsi="Arial" w:cs="Arial"/>
          <w:sz w:val="24"/>
          <w:szCs w:val="24"/>
        </w:rPr>
        <w:t xml:space="preserve">■ </w:t>
      </w:r>
      <w:r w:rsidR="00DA4986">
        <w:rPr>
          <w:rFonts w:ascii="Arial" w:hAnsi="Arial" w:cs="Arial"/>
          <w:sz w:val="24"/>
          <w:szCs w:val="24"/>
        </w:rPr>
        <w:t>Vollständigkeit der Einträge</w:t>
      </w:r>
    </w:p>
    <w:p w:rsidR="00DA4986" w:rsidRDefault="00DA4986" w:rsidP="000C5A72">
      <w:pPr>
        <w:jc w:val="both"/>
        <w:rPr>
          <w:rFonts w:ascii="Arial" w:hAnsi="Arial" w:cs="Arial"/>
          <w:sz w:val="24"/>
          <w:szCs w:val="24"/>
        </w:rPr>
      </w:pPr>
      <w:r>
        <w:rPr>
          <w:rFonts w:ascii="Arial" w:hAnsi="Arial" w:cs="Arial"/>
          <w:sz w:val="24"/>
          <w:szCs w:val="24"/>
        </w:rPr>
        <w:t>■ Übersichtlichkeit/Sauberkeit</w:t>
      </w:r>
    </w:p>
    <w:p w:rsidR="00DA4986" w:rsidRDefault="00DA4986" w:rsidP="000C5A72">
      <w:pPr>
        <w:jc w:val="both"/>
        <w:rPr>
          <w:rFonts w:ascii="Arial" w:hAnsi="Arial" w:cs="Arial"/>
          <w:sz w:val="24"/>
          <w:szCs w:val="24"/>
        </w:rPr>
      </w:pPr>
      <w:r>
        <w:rPr>
          <w:rFonts w:ascii="Arial" w:hAnsi="Arial" w:cs="Arial"/>
          <w:sz w:val="24"/>
          <w:szCs w:val="24"/>
        </w:rPr>
        <w:t>■ inhaltliche Überschriften</w:t>
      </w:r>
    </w:p>
    <w:p w:rsidR="00DA4986" w:rsidRDefault="00DA4986" w:rsidP="000C5A72">
      <w:pPr>
        <w:jc w:val="both"/>
        <w:rPr>
          <w:rFonts w:ascii="Arial" w:hAnsi="Arial" w:cs="Arial"/>
          <w:sz w:val="24"/>
          <w:szCs w:val="24"/>
        </w:rPr>
      </w:pPr>
      <w:r>
        <w:rPr>
          <w:rFonts w:ascii="Arial" w:hAnsi="Arial" w:cs="Arial"/>
          <w:sz w:val="24"/>
          <w:szCs w:val="24"/>
        </w:rPr>
        <w:t>■ sachliche Richtigkeit</w:t>
      </w:r>
    </w:p>
    <w:p w:rsidR="00DA4986" w:rsidRDefault="00DA4986" w:rsidP="000C5A72">
      <w:pPr>
        <w:jc w:val="both"/>
        <w:rPr>
          <w:rFonts w:ascii="Arial" w:hAnsi="Arial" w:cs="Arial"/>
          <w:sz w:val="24"/>
          <w:szCs w:val="24"/>
        </w:rPr>
      </w:pPr>
      <w:r>
        <w:rPr>
          <w:rFonts w:ascii="Arial" w:hAnsi="Arial" w:cs="Arial"/>
          <w:sz w:val="24"/>
          <w:szCs w:val="24"/>
        </w:rPr>
        <w:t>■ inhaltliche Differenzierung</w:t>
      </w:r>
    </w:p>
    <w:p w:rsidR="00DA4986" w:rsidRDefault="00DA4986" w:rsidP="000C5A72">
      <w:pPr>
        <w:jc w:val="both"/>
        <w:rPr>
          <w:rFonts w:ascii="Arial" w:hAnsi="Arial" w:cs="Arial"/>
          <w:sz w:val="24"/>
          <w:szCs w:val="24"/>
        </w:rPr>
      </w:pPr>
      <w:r>
        <w:rPr>
          <w:rFonts w:ascii="Arial" w:hAnsi="Arial" w:cs="Arial"/>
          <w:sz w:val="24"/>
          <w:szCs w:val="24"/>
        </w:rPr>
        <w:t>■ ein weiteres Kriterium</w:t>
      </w:r>
    </w:p>
    <w:p w:rsidR="00DC0737" w:rsidRDefault="00DC0737" w:rsidP="00C43AF1">
      <w:pPr>
        <w:jc w:val="both"/>
        <w:rPr>
          <w:rFonts w:ascii="Arial" w:hAnsi="Arial" w:cs="Arial"/>
          <w:sz w:val="24"/>
          <w:szCs w:val="24"/>
        </w:rPr>
      </w:pPr>
      <w:r>
        <w:rPr>
          <w:rFonts w:ascii="Arial" w:hAnsi="Arial" w:cs="Arial"/>
          <w:sz w:val="24"/>
          <w:szCs w:val="24"/>
        </w:rPr>
        <w:t>3.3 Kurze schriftliche Übungen (bis zu zwei pro Halbjahr)</w:t>
      </w:r>
    </w:p>
    <w:p w:rsidR="00CE2FE5" w:rsidRDefault="00CE2FE5" w:rsidP="00C43AF1">
      <w:pPr>
        <w:jc w:val="both"/>
        <w:rPr>
          <w:rFonts w:ascii="Arial" w:hAnsi="Arial" w:cs="Arial"/>
          <w:sz w:val="24"/>
          <w:szCs w:val="24"/>
        </w:rPr>
      </w:pPr>
      <w:r>
        <w:rPr>
          <w:rFonts w:ascii="Arial" w:hAnsi="Arial" w:cs="Arial"/>
          <w:sz w:val="24"/>
          <w:szCs w:val="24"/>
        </w:rPr>
        <w:t>■ Darstellung his</w:t>
      </w:r>
      <w:r w:rsidR="007877FF">
        <w:rPr>
          <w:rFonts w:ascii="Arial" w:hAnsi="Arial" w:cs="Arial"/>
          <w:sz w:val="24"/>
          <w:szCs w:val="24"/>
        </w:rPr>
        <w:t xml:space="preserve">torischer </w:t>
      </w:r>
      <w:r>
        <w:rPr>
          <w:rFonts w:ascii="Arial" w:hAnsi="Arial" w:cs="Arial"/>
          <w:sz w:val="24"/>
          <w:szCs w:val="24"/>
        </w:rPr>
        <w:t>Ereignisse, Abläufe, Strukturen, Prozesse</w:t>
      </w:r>
    </w:p>
    <w:p w:rsidR="00CE2FE5" w:rsidRDefault="00CE2FE5" w:rsidP="00C43AF1">
      <w:pPr>
        <w:jc w:val="both"/>
        <w:rPr>
          <w:rFonts w:ascii="Arial" w:hAnsi="Arial" w:cs="Arial"/>
          <w:sz w:val="24"/>
          <w:szCs w:val="24"/>
        </w:rPr>
      </w:pPr>
      <w:r>
        <w:rPr>
          <w:rFonts w:ascii="Arial" w:hAnsi="Arial" w:cs="Arial"/>
          <w:sz w:val="24"/>
          <w:szCs w:val="24"/>
        </w:rPr>
        <w:t>■ Auseinandersetzung mit bestimmten Thesen</w:t>
      </w:r>
    </w:p>
    <w:p w:rsidR="00CE2FE5" w:rsidRDefault="00CE2FE5" w:rsidP="00C43AF1">
      <w:pPr>
        <w:jc w:val="both"/>
        <w:rPr>
          <w:rFonts w:ascii="Arial" w:hAnsi="Arial" w:cs="Arial"/>
          <w:sz w:val="24"/>
          <w:szCs w:val="24"/>
        </w:rPr>
      </w:pPr>
      <w:r>
        <w:rPr>
          <w:rFonts w:ascii="Arial" w:hAnsi="Arial" w:cs="Arial"/>
          <w:sz w:val="24"/>
          <w:szCs w:val="24"/>
        </w:rPr>
        <w:t>■ Auswertung von Quellen mit Hilfe von Fragen</w:t>
      </w:r>
    </w:p>
    <w:p w:rsidR="00CE2FE5" w:rsidRDefault="00CE2FE5" w:rsidP="00C43AF1">
      <w:pPr>
        <w:jc w:val="both"/>
        <w:rPr>
          <w:rFonts w:ascii="Arial" w:hAnsi="Arial" w:cs="Arial"/>
          <w:sz w:val="24"/>
          <w:szCs w:val="24"/>
        </w:rPr>
      </w:pPr>
      <w:r>
        <w:rPr>
          <w:rFonts w:ascii="Arial" w:hAnsi="Arial" w:cs="Arial"/>
          <w:sz w:val="24"/>
          <w:szCs w:val="24"/>
        </w:rPr>
        <w:t>■ Nachbearbeitung von Unterrichtsinhalten</w:t>
      </w:r>
    </w:p>
    <w:p w:rsidR="00CE2FE5" w:rsidRDefault="00CE2FE5" w:rsidP="00C43AF1">
      <w:pPr>
        <w:jc w:val="both"/>
        <w:rPr>
          <w:rFonts w:ascii="Arial" w:hAnsi="Arial" w:cs="Arial"/>
          <w:sz w:val="24"/>
          <w:szCs w:val="24"/>
        </w:rPr>
      </w:pPr>
      <w:r>
        <w:rPr>
          <w:rFonts w:ascii="Arial" w:hAnsi="Arial" w:cs="Arial"/>
          <w:sz w:val="24"/>
          <w:szCs w:val="24"/>
        </w:rPr>
        <w:t>■ Erweiterung oder Vertiefung von Aspekten, die sich aus Referaten, Portfolios etc. ergeben haben</w:t>
      </w:r>
      <w:r w:rsidR="00F3757D">
        <w:rPr>
          <w:rFonts w:ascii="Arial" w:hAnsi="Arial" w:cs="Arial"/>
          <w:sz w:val="24"/>
          <w:szCs w:val="24"/>
        </w:rPr>
        <w:t>.</w:t>
      </w:r>
    </w:p>
    <w:p w:rsidR="00280118" w:rsidRDefault="00CE2FE5" w:rsidP="00C43AF1">
      <w:pPr>
        <w:jc w:val="both"/>
        <w:rPr>
          <w:rFonts w:ascii="Arial" w:hAnsi="Arial" w:cs="Arial"/>
          <w:sz w:val="24"/>
          <w:szCs w:val="24"/>
        </w:rPr>
      </w:pPr>
      <w:r>
        <w:rPr>
          <w:rFonts w:ascii="Arial" w:hAnsi="Arial" w:cs="Arial"/>
          <w:sz w:val="24"/>
          <w:szCs w:val="24"/>
        </w:rPr>
        <w:t>3.4 Beiträge im Rahmen des eigenverantwortlichen und schüleraktive</w:t>
      </w:r>
      <w:r w:rsidR="006253BE">
        <w:rPr>
          <w:rFonts w:ascii="Arial" w:hAnsi="Arial" w:cs="Arial"/>
          <w:sz w:val="24"/>
          <w:szCs w:val="24"/>
        </w:rPr>
        <w:t>n</w:t>
      </w:r>
      <w:r>
        <w:rPr>
          <w:rFonts w:ascii="Arial" w:hAnsi="Arial" w:cs="Arial"/>
          <w:sz w:val="24"/>
          <w:szCs w:val="24"/>
        </w:rPr>
        <w:t xml:space="preserve"> Handels</w:t>
      </w:r>
    </w:p>
    <w:p w:rsidR="00197103" w:rsidRDefault="00197103" w:rsidP="00C43AF1">
      <w:pPr>
        <w:jc w:val="both"/>
        <w:rPr>
          <w:rFonts w:ascii="Arial" w:hAnsi="Arial" w:cs="Arial"/>
          <w:sz w:val="24"/>
          <w:szCs w:val="24"/>
        </w:rPr>
      </w:pPr>
      <w:r>
        <w:rPr>
          <w:rFonts w:ascii="Arial" w:hAnsi="Arial" w:cs="Arial"/>
          <w:sz w:val="24"/>
          <w:szCs w:val="24"/>
        </w:rPr>
        <w:t>z.B.: Rollenspiel, Befragung, Exkursion, Gruppenarbeit, Präsentation</w:t>
      </w:r>
    </w:p>
    <w:p w:rsidR="006253BE" w:rsidRDefault="00D6047B" w:rsidP="00C43AF1">
      <w:pPr>
        <w:jc w:val="both"/>
        <w:rPr>
          <w:rFonts w:ascii="Arial" w:hAnsi="Arial" w:cs="Arial"/>
          <w:sz w:val="24"/>
          <w:szCs w:val="24"/>
        </w:rPr>
      </w:pPr>
      <w:r>
        <w:rPr>
          <w:rFonts w:ascii="Arial" w:hAnsi="Arial" w:cs="Arial"/>
          <w:sz w:val="24"/>
          <w:szCs w:val="24"/>
        </w:rPr>
        <w:t xml:space="preserve">3.4.1 </w:t>
      </w:r>
      <w:r w:rsidR="006253BE">
        <w:rPr>
          <w:rFonts w:ascii="Arial" w:hAnsi="Arial" w:cs="Arial"/>
          <w:sz w:val="24"/>
          <w:szCs w:val="24"/>
        </w:rPr>
        <w:t>Bewertungskriterien für Einzel-, Partner- oder Gruppenarbeit:</w:t>
      </w:r>
    </w:p>
    <w:p w:rsidR="00280118" w:rsidRDefault="006253BE" w:rsidP="00C43AF1">
      <w:pPr>
        <w:jc w:val="both"/>
        <w:rPr>
          <w:rFonts w:ascii="Arial" w:hAnsi="Arial" w:cs="Arial"/>
          <w:sz w:val="24"/>
          <w:szCs w:val="24"/>
        </w:rPr>
      </w:pPr>
      <w:r>
        <w:rPr>
          <w:rFonts w:ascii="Arial" w:hAnsi="Arial" w:cs="Arial"/>
          <w:sz w:val="24"/>
          <w:szCs w:val="24"/>
        </w:rPr>
        <w:t>Der Schüler/die Schülerin</w:t>
      </w:r>
    </w:p>
    <w:p w:rsidR="006253BE" w:rsidRDefault="00D6047B" w:rsidP="00C43AF1">
      <w:pPr>
        <w:jc w:val="both"/>
        <w:rPr>
          <w:rFonts w:ascii="Arial" w:hAnsi="Arial" w:cs="Arial"/>
          <w:sz w:val="24"/>
          <w:szCs w:val="24"/>
        </w:rPr>
      </w:pPr>
      <w:r>
        <w:rPr>
          <w:rFonts w:ascii="Arial" w:hAnsi="Arial" w:cs="Arial"/>
          <w:sz w:val="24"/>
          <w:szCs w:val="24"/>
        </w:rPr>
        <w:t>■ zeigt Bereitschaft mit allen Schülern freiwillig zusammen zu arbeiten</w:t>
      </w:r>
    </w:p>
    <w:p w:rsidR="00D6047B" w:rsidRDefault="00D6047B" w:rsidP="00C43AF1">
      <w:pPr>
        <w:jc w:val="both"/>
        <w:rPr>
          <w:rFonts w:ascii="Arial" w:hAnsi="Arial" w:cs="Arial"/>
          <w:sz w:val="24"/>
          <w:szCs w:val="24"/>
        </w:rPr>
      </w:pPr>
      <w:r>
        <w:rPr>
          <w:rFonts w:ascii="Arial" w:hAnsi="Arial" w:cs="Arial"/>
          <w:sz w:val="24"/>
          <w:szCs w:val="24"/>
        </w:rPr>
        <w:lastRenderedPageBreak/>
        <w:t>■ beginnt mit dem Arbeitsauftrag ohne Zeitverzögerung</w:t>
      </w:r>
    </w:p>
    <w:p w:rsidR="00D6047B" w:rsidRDefault="00D6047B" w:rsidP="00C43AF1">
      <w:pPr>
        <w:jc w:val="both"/>
        <w:rPr>
          <w:rFonts w:ascii="Arial" w:hAnsi="Arial" w:cs="Arial"/>
          <w:sz w:val="24"/>
          <w:szCs w:val="24"/>
        </w:rPr>
      </w:pPr>
      <w:r>
        <w:rPr>
          <w:rFonts w:ascii="Arial" w:hAnsi="Arial" w:cs="Arial"/>
          <w:sz w:val="24"/>
          <w:szCs w:val="24"/>
        </w:rPr>
        <w:t>■ arbeitet konzentriert und kooperativ mit</w:t>
      </w:r>
    </w:p>
    <w:p w:rsidR="00D6047B" w:rsidRDefault="00D6047B" w:rsidP="00C43AF1">
      <w:pPr>
        <w:jc w:val="both"/>
        <w:rPr>
          <w:rFonts w:ascii="Arial" w:hAnsi="Arial" w:cs="Arial"/>
          <w:sz w:val="24"/>
          <w:szCs w:val="24"/>
        </w:rPr>
      </w:pPr>
      <w:r>
        <w:rPr>
          <w:rFonts w:ascii="Arial" w:hAnsi="Arial" w:cs="Arial"/>
          <w:sz w:val="24"/>
          <w:szCs w:val="24"/>
        </w:rPr>
        <w:t>■ übernimmt spezielle Aufgaben</w:t>
      </w:r>
    </w:p>
    <w:p w:rsidR="00D6047B" w:rsidRDefault="00D6047B" w:rsidP="00C43AF1">
      <w:pPr>
        <w:jc w:val="both"/>
        <w:rPr>
          <w:rFonts w:ascii="Arial" w:hAnsi="Arial" w:cs="Arial"/>
          <w:sz w:val="24"/>
          <w:szCs w:val="24"/>
        </w:rPr>
      </w:pPr>
      <w:r>
        <w:rPr>
          <w:rFonts w:ascii="Arial" w:hAnsi="Arial" w:cs="Arial"/>
          <w:sz w:val="24"/>
          <w:szCs w:val="24"/>
        </w:rPr>
        <w:t>■ bringt neue und eigene Ideen ein</w:t>
      </w:r>
    </w:p>
    <w:p w:rsidR="00D6047B" w:rsidRDefault="00D6047B" w:rsidP="00C43AF1">
      <w:pPr>
        <w:jc w:val="both"/>
        <w:rPr>
          <w:rFonts w:ascii="Arial" w:hAnsi="Arial" w:cs="Arial"/>
          <w:sz w:val="24"/>
          <w:szCs w:val="24"/>
        </w:rPr>
      </w:pPr>
      <w:r>
        <w:rPr>
          <w:rFonts w:ascii="Arial" w:hAnsi="Arial" w:cs="Arial"/>
          <w:sz w:val="24"/>
          <w:szCs w:val="24"/>
        </w:rPr>
        <w:t xml:space="preserve">■ achtet auf die Redebeiträge des Arbeitspartners/der Gruppenmitglieder </w:t>
      </w:r>
    </w:p>
    <w:p w:rsidR="00D6047B" w:rsidRDefault="00D6047B" w:rsidP="00C43AF1">
      <w:pPr>
        <w:jc w:val="both"/>
        <w:rPr>
          <w:rFonts w:ascii="Arial" w:hAnsi="Arial" w:cs="Arial"/>
          <w:sz w:val="24"/>
          <w:szCs w:val="24"/>
        </w:rPr>
      </w:pPr>
      <w:r>
        <w:rPr>
          <w:rFonts w:ascii="Arial" w:hAnsi="Arial" w:cs="Arial"/>
          <w:sz w:val="24"/>
          <w:szCs w:val="24"/>
        </w:rPr>
        <w:t>■ verwendet eine Fachsprache und Fachbegriffe</w:t>
      </w:r>
    </w:p>
    <w:p w:rsidR="00D6047B" w:rsidRDefault="00D6047B" w:rsidP="00C43AF1">
      <w:pPr>
        <w:jc w:val="both"/>
        <w:rPr>
          <w:rFonts w:ascii="Arial" w:hAnsi="Arial" w:cs="Arial"/>
          <w:sz w:val="24"/>
          <w:szCs w:val="24"/>
        </w:rPr>
      </w:pPr>
      <w:r>
        <w:rPr>
          <w:rFonts w:ascii="Arial" w:hAnsi="Arial" w:cs="Arial"/>
          <w:sz w:val="24"/>
          <w:szCs w:val="24"/>
        </w:rPr>
        <w:t>3.4.2 Bewertungskriterien für Präsentation:</w:t>
      </w:r>
    </w:p>
    <w:p w:rsidR="00D6047B" w:rsidRDefault="00EE0D3B" w:rsidP="00C43AF1">
      <w:pPr>
        <w:jc w:val="both"/>
        <w:rPr>
          <w:rFonts w:ascii="Arial" w:hAnsi="Arial" w:cs="Arial"/>
          <w:sz w:val="24"/>
          <w:szCs w:val="24"/>
        </w:rPr>
      </w:pPr>
      <w:r>
        <w:rPr>
          <w:rFonts w:ascii="Arial" w:hAnsi="Arial" w:cs="Arial"/>
          <w:sz w:val="24"/>
          <w:szCs w:val="24"/>
        </w:rPr>
        <w:t xml:space="preserve">■ </w:t>
      </w:r>
      <w:r w:rsidR="00D6047B">
        <w:rPr>
          <w:rFonts w:ascii="Arial" w:hAnsi="Arial" w:cs="Arial"/>
          <w:sz w:val="24"/>
          <w:szCs w:val="24"/>
        </w:rPr>
        <w:t>wählt einen interessanten Einstieg</w:t>
      </w:r>
    </w:p>
    <w:p w:rsidR="00D6047B" w:rsidRDefault="00EE0D3B" w:rsidP="00C43AF1">
      <w:pPr>
        <w:jc w:val="both"/>
        <w:rPr>
          <w:rFonts w:ascii="Arial" w:hAnsi="Arial" w:cs="Arial"/>
          <w:sz w:val="24"/>
          <w:szCs w:val="24"/>
        </w:rPr>
      </w:pPr>
      <w:r>
        <w:rPr>
          <w:rFonts w:ascii="Arial" w:hAnsi="Arial" w:cs="Arial"/>
          <w:sz w:val="24"/>
          <w:szCs w:val="24"/>
        </w:rPr>
        <w:t xml:space="preserve">■ </w:t>
      </w:r>
      <w:r w:rsidR="00D6047B">
        <w:rPr>
          <w:rFonts w:ascii="Arial" w:hAnsi="Arial" w:cs="Arial"/>
          <w:sz w:val="24"/>
          <w:szCs w:val="24"/>
        </w:rPr>
        <w:t>gliedert den Hauptteil</w:t>
      </w:r>
    </w:p>
    <w:p w:rsidR="00D6047B" w:rsidRDefault="00EE0D3B" w:rsidP="00C43AF1">
      <w:pPr>
        <w:jc w:val="both"/>
        <w:rPr>
          <w:rFonts w:ascii="Arial" w:hAnsi="Arial" w:cs="Arial"/>
          <w:sz w:val="24"/>
          <w:szCs w:val="24"/>
        </w:rPr>
      </w:pPr>
      <w:r>
        <w:rPr>
          <w:rFonts w:ascii="Arial" w:hAnsi="Arial" w:cs="Arial"/>
          <w:sz w:val="24"/>
          <w:szCs w:val="24"/>
        </w:rPr>
        <w:t xml:space="preserve">■ </w:t>
      </w:r>
      <w:r w:rsidR="00D6047B">
        <w:rPr>
          <w:rFonts w:ascii="Arial" w:hAnsi="Arial" w:cs="Arial"/>
          <w:sz w:val="24"/>
          <w:szCs w:val="24"/>
        </w:rPr>
        <w:t>aktualisiert den Schlu</w:t>
      </w:r>
      <w:r w:rsidR="00D33393">
        <w:rPr>
          <w:rFonts w:ascii="Arial" w:hAnsi="Arial" w:cs="Arial"/>
          <w:sz w:val="24"/>
          <w:szCs w:val="24"/>
        </w:rPr>
        <w:t>ss</w:t>
      </w:r>
      <w:r w:rsidR="00D6047B">
        <w:rPr>
          <w:rFonts w:ascii="Arial" w:hAnsi="Arial" w:cs="Arial"/>
          <w:sz w:val="24"/>
          <w:szCs w:val="24"/>
        </w:rPr>
        <w:t>teil</w:t>
      </w:r>
    </w:p>
    <w:p w:rsidR="00EE0D3B" w:rsidRDefault="00EE0D3B" w:rsidP="00C43AF1">
      <w:pPr>
        <w:jc w:val="both"/>
        <w:rPr>
          <w:rFonts w:ascii="Arial" w:hAnsi="Arial" w:cs="Arial"/>
          <w:sz w:val="24"/>
          <w:szCs w:val="24"/>
        </w:rPr>
      </w:pPr>
      <w:r>
        <w:rPr>
          <w:rFonts w:ascii="Arial" w:hAnsi="Arial" w:cs="Arial"/>
          <w:sz w:val="24"/>
          <w:szCs w:val="24"/>
        </w:rPr>
        <w:t>■ setzt themenbezogen Medien ein: OHP, Notebook, Tafel</w:t>
      </w:r>
      <w:r w:rsidR="00186C77">
        <w:rPr>
          <w:rFonts w:ascii="Arial" w:hAnsi="Arial" w:cs="Arial"/>
          <w:sz w:val="24"/>
          <w:szCs w:val="24"/>
        </w:rPr>
        <w:t xml:space="preserve">, </w:t>
      </w:r>
      <w:proofErr w:type="spellStart"/>
      <w:r w:rsidR="00186C77">
        <w:rPr>
          <w:rFonts w:ascii="Arial" w:hAnsi="Arial" w:cs="Arial"/>
          <w:sz w:val="24"/>
          <w:szCs w:val="24"/>
        </w:rPr>
        <w:t>Beamer</w:t>
      </w:r>
      <w:proofErr w:type="spellEnd"/>
      <w:r w:rsidR="00186C77">
        <w:rPr>
          <w:rFonts w:ascii="Arial" w:hAnsi="Arial" w:cs="Arial"/>
          <w:sz w:val="24"/>
          <w:szCs w:val="24"/>
        </w:rPr>
        <w:t xml:space="preserve"> etc.</w:t>
      </w:r>
    </w:p>
    <w:p w:rsidR="00EE0D3B" w:rsidRDefault="00EE0D3B" w:rsidP="00C43AF1">
      <w:pPr>
        <w:jc w:val="both"/>
        <w:rPr>
          <w:rFonts w:ascii="Arial" w:hAnsi="Arial" w:cs="Arial"/>
          <w:sz w:val="24"/>
          <w:szCs w:val="24"/>
        </w:rPr>
      </w:pPr>
      <w:r>
        <w:rPr>
          <w:rFonts w:ascii="Arial" w:hAnsi="Arial" w:cs="Arial"/>
          <w:sz w:val="24"/>
          <w:szCs w:val="24"/>
        </w:rPr>
        <w:t>■ gestaltet Plakat oder Folie ansprechend und lesbar</w:t>
      </w:r>
    </w:p>
    <w:p w:rsidR="00EE0D3B" w:rsidRDefault="00EE0D3B" w:rsidP="00C43AF1">
      <w:pPr>
        <w:jc w:val="both"/>
        <w:rPr>
          <w:rFonts w:ascii="Arial" w:hAnsi="Arial" w:cs="Arial"/>
          <w:sz w:val="24"/>
          <w:szCs w:val="24"/>
        </w:rPr>
      </w:pPr>
      <w:r>
        <w:rPr>
          <w:rFonts w:ascii="Arial" w:hAnsi="Arial" w:cs="Arial"/>
          <w:sz w:val="24"/>
          <w:szCs w:val="24"/>
        </w:rPr>
        <w:t>■ bindet den Zuhörer in die Thematik ein, z.B. durch Rückfragen seitens der Mitschüler</w:t>
      </w:r>
    </w:p>
    <w:p w:rsidR="00EE0D3B" w:rsidRDefault="00EE0D3B" w:rsidP="00C43AF1">
      <w:pPr>
        <w:jc w:val="both"/>
        <w:rPr>
          <w:rFonts w:ascii="Arial" w:hAnsi="Arial" w:cs="Arial"/>
          <w:sz w:val="24"/>
          <w:szCs w:val="24"/>
        </w:rPr>
      </w:pPr>
      <w:r>
        <w:rPr>
          <w:rFonts w:ascii="Arial" w:hAnsi="Arial" w:cs="Arial"/>
          <w:sz w:val="24"/>
          <w:szCs w:val="24"/>
        </w:rPr>
        <w:t>■ sp</w:t>
      </w:r>
      <w:r w:rsidR="00EC5D88">
        <w:rPr>
          <w:rFonts w:ascii="Arial" w:hAnsi="Arial" w:cs="Arial"/>
          <w:sz w:val="24"/>
          <w:szCs w:val="24"/>
        </w:rPr>
        <w:t>richt langsam, laut und deutlich</w:t>
      </w:r>
    </w:p>
    <w:p w:rsidR="00EC5D88" w:rsidRDefault="00EC5D88" w:rsidP="00C43AF1">
      <w:pPr>
        <w:jc w:val="both"/>
        <w:rPr>
          <w:rFonts w:ascii="Arial" w:hAnsi="Arial" w:cs="Arial"/>
          <w:sz w:val="24"/>
          <w:szCs w:val="24"/>
        </w:rPr>
      </w:pPr>
      <w:r>
        <w:rPr>
          <w:rFonts w:ascii="Arial" w:hAnsi="Arial" w:cs="Arial"/>
          <w:sz w:val="24"/>
          <w:szCs w:val="24"/>
        </w:rPr>
        <w:t>Inhaltsfelder im Fach Geschichte:</w:t>
      </w:r>
    </w:p>
    <w:p w:rsidR="00A8380A" w:rsidRDefault="00A8380A" w:rsidP="00C43AF1">
      <w:pPr>
        <w:jc w:val="both"/>
        <w:rPr>
          <w:rFonts w:ascii="Arial" w:hAnsi="Arial" w:cs="Arial"/>
          <w:sz w:val="24"/>
          <w:szCs w:val="24"/>
        </w:rPr>
      </w:pPr>
      <w:r>
        <w:rPr>
          <w:rFonts w:ascii="Arial" w:hAnsi="Arial" w:cs="Arial"/>
          <w:sz w:val="24"/>
          <w:szCs w:val="24"/>
        </w:rPr>
        <w:t>Klasse:</w:t>
      </w:r>
      <w:r>
        <w:rPr>
          <w:rFonts w:ascii="Arial" w:hAnsi="Arial" w:cs="Arial"/>
          <w:sz w:val="24"/>
          <w:szCs w:val="24"/>
        </w:rPr>
        <w:tab/>
      </w:r>
      <w:r>
        <w:rPr>
          <w:rFonts w:ascii="Arial" w:hAnsi="Arial" w:cs="Arial"/>
          <w:sz w:val="24"/>
          <w:szCs w:val="24"/>
        </w:rPr>
        <w:tab/>
        <w:t>Unterrichtsthemen: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Methode:</w:t>
      </w:r>
    </w:p>
    <w:tbl>
      <w:tblPr>
        <w:tblStyle w:val="Tabellengitternetz"/>
        <w:tblW w:w="0" w:type="auto"/>
        <w:tblLook w:val="04A0"/>
      </w:tblPr>
      <w:tblGrid>
        <w:gridCol w:w="2230"/>
        <w:gridCol w:w="4787"/>
        <w:gridCol w:w="2271"/>
      </w:tblGrid>
      <w:tr w:rsidR="00186C77" w:rsidTr="00186C77">
        <w:tc>
          <w:tcPr>
            <w:tcW w:w="2235" w:type="dxa"/>
          </w:tcPr>
          <w:p w:rsidR="00186C77" w:rsidRDefault="00186C77" w:rsidP="00C43AF1">
            <w:pPr>
              <w:jc w:val="both"/>
              <w:rPr>
                <w:rFonts w:ascii="Arial" w:hAnsi="Arial" w:cs="Arial"/>
                <w:sz w:val="24"/>
                <w:szCs w:val="24"/>
              </w:rPr>
            </w:pPr>
            <w:r>
              <w:rPr>
                <w:rFonts w:ascii="Arial" w:hAnsi="Arial" w:cs="Arial"/>
                <w:sz w:val="24"/>
                <w:szCs w:val="24"/>
              </w:rPr>
              <w:t>Jahrgangsstufe 6</w:t>
            </w:r>
          </w:p>
        </w:tc>
        <w:tc>
          <w:tcPr>
            <w:tcW w:w="4819" w:type="dxa"/>
          </w:tcPr>
          <w:p w:rsidR="00186C77" w:rsidRDefault="00186C77" w:rsidP="00C43AF1">
            <w:pPr>
              <w:jc w:val="both"/>
              <w:rPr>
                <w:rFonts w:ascii="Arial" w:hAnsi="Arial" w:cs="Arial"/>
                <w:sz w:val="24"/>
                <w:szCs w:val="24"/>
              </w:rPr>
            </w:pPr>
            <w:r>
              <w:rPr>
                <w:rFonts w:ascii="Arial" w:hAnsi="Arial" w:cs="Arial"/>
                <w:sz w:val="24"/>
                <w:szCs w:val="24"/>
              </w:rPr>
              <w:t>Frühe Hochkulturen (Ägypten), Antike Lebenswelt (Griechen und Römer) Europa im Mittelalter</w:t>
            </w:r>
          </w:p>
        </w:tc>
        <w:tc>
          <w:tcPr>
            <w:tcW w:w="2158" w:type="dxa"/>
          </w:tcPr>
          <w:p w:rsidR="00186C77" w:rsidRDefault="00186C77" w:rsidP="00C43AF1">
            <w:pPr>
              <w:jc w:val="both"/>
              <w:rPr>
                <w:rFonts w:ascii="Arial" w:hAnsi="Arial" w:cs="Arial"/>
                <w:sz w:val="24"/>
                <w:szCs w:val="24"/>
              </w:rPr>
            </w:pPr>
            <w:r>
              <w:rPr>
                <w:rFonts w:ascii="Arial" w:hAnsi="Arial" w:cs="Arial"/>
                <w:sz w:val="24"/>
                <w:szCs w:val="24"/>
              </w:rPr>
              <w:t>Portfolio</w:t>
            </w:r>
          </w:p>
        </w:tc>
      </w:tr>
      <w:tr w:rsidR="00186C77" w:rsidTr="00186C77">
        <w:tc>
          <w:tcPr>
            <w:tcW w:w="2235" w:type="dxa"/>
          </w:tcPr>
          <w:p w:rsidR="00186C77" w:rsidRDefault="00186C77" w:rsidP="00C43AF1">
            <w:pPr>
              <w:jc w:val="both"/>
              <w:rPr>
                <w:rFonts w:ascii="Arial" w:hAnsi="Arial" w:cs="Arial"/>
                <w:sz w:val="24"/>
                <w:szCs w:val="24"/>
              </w:rPr>
            </w:pPr>
            <w:r>
              <w:rPr>
                <w:rFonts w:ascii="Arial" w:hAnsi="Arial" w:cs="Arial"/>
                <w:sz w:val="24"/>
                <w:szCs w:val="24"/>
              </w:rPr>
              <w:t>Jahrgangsstufe 8</w:t>
            </w:r>
          </w:p>
        </w:tc>
        <w:tc>
          <w:tcPr>
            <w:tcW w:w="4819" w:type="dxa"/>
          </w:tcPr>
          <w:p w:rsidR="00186C77" w:rsidRDefault="00186C77" w:rsidP="00C43AF1">
            <w:pPr>
              <w:jc w:val="both"/>
              <w:rPr>
                <w:rFonts w:ascii="Arial" w:hAnsi="Arial" w:cs="Arial"/>
                <w:sz w:val="24"/>
                <w:szCs w:val="24"/>
              </w:rPr>
            </w:pPr>
            <w:r>
              <w:rPr>
                <w:rFonts w:ascii="Arial" w:hAnsi="Arial" w:cs="Arial"/>
                <w:sz w:val="24"/>
                <w:szCs w:val="24"/>
              </w:rPr>
              <w:t>Europa wandelt sich (Reformation und Revolution), neue Welten und neue Horizonte (Orient und Okzident), Imperialismus und Erster Weltkrieg</w:t>
            </w:r>
          </w:p>
        </w:tc>
        <w:tc>
          <w:tcPr>
            <w:tcW w:w="2158" w:type="dxa"/>
          </w:tcPr>
          <w:p w:rsidR="00186C77" w:rsidRDefault="00186C77" w:rsidP="00C43AF1">
            <w:pPr>
              <w:jc w:val="both"/>
              <w:rPr>
                <w:rFonts w:ascii="Arial" w:hAnsi="Arial" w:cs="Arial"/>
                <w:sz w:val="24"/>
                <w:szCs w:val="24"/>
              </w:rPr>
            </w:pPr>
            <w:r>
              <w:rPr>
                <w:rFonts w:ascii="Arial" w:hAnsi="Arial" w:cs="Arial"/>
                <w:sz w:val="24"/>
                <w:szCs w:val="24"/>
              </w:rPr>
              <w:t>Kurzreferate</w:t>
            </w:r>
          </w:p>
        </w:tc>
      </w:tr>
      <w:tr w:rsidR="00186C77" w:rsidTr="00186C77">
        <w:tc>
          <w:tcPr>
            <w:tcW w:w="2235" w:type="dxa"/>
          </w:tcPr>
          <w:p w:rsidR="00186C77" w:rsidRDefault="00186C77" w:rsidP="00C43AF1">
            <w:pPr>
              <w:jc w:val="both"/>
              <w:rPr>
                <w:rFonts w:ascii="Arial" w:hAnsi="Arial" w:cs="Arial"/>
                <w:sz w:val="24"/>
                <w:szCs w:val="24"/>
              </w:rPr>
            </w:pPr>
            <w:r>
              <w:rPr>
                <w:rFonts w:ascii="Arial" w:hAnsi="Arial" w:cs="Arial"/>
                <w:sz w:val="24"/>
                <w:szCs w:val="24"/>
              </w:rPr>
              <w:t>Jahrgangsstufe 9</w:t>
            </w:r>
          </w:p>
        </w:tc>
        <w:tc>
          <w:tcPr>
            <w:tcW w:w="4819" w:type="dxa"/>
          </w:tcPr>
          <w:p w:rsidR="00186C77" w:rsidRDefault="00A8380A" w:rsidP="00C43AF1">
            <w:pPr>
              <w:jc w:val="both"/>
              <w:rPr>
                <w:rFonts w:ascii="Arial" w:hAnsi="Arial" w:cs="Arial"/>
                <w:sz w:val="24"/>
                <w:szCs w:val="24"/>
              </w:rPr>
            </w:pPr>
            <w:r>
              <w:rPr>
                <w:rFonts w:ascii="Arial" w:hAnsi="Arial" w:cs="Arial"/>
                <w:sz w:val="24"/>
                <w:szCs w:val="24"/>
              </w:rPr>
              <w:t>Weimarer Republik, Nationalsozialismus, Zweiter Weltkrieg, Situation in Deutschland nach 1945 bis heute</w:t>
            </w:r>
          </w:p>
        </w:tc>
        <w:tc>
          <w:tcPr>
            <w:tcW w:w="2158" w:type="dxa"/>
          </w:tcPr>
          <w:p w:rsidR="00186C77" w:rsidRDefault="00186C77" w:rsidP="00C43AF1">
            <w:pPr>
              <w:jc w:val="both"/>
              <w:rPr>
                <w:rFonts w:ascii="Arial" w:hAnsi="Arial" w:cs="Arial"/>
                <w:sz w:val="24"/>
                <w:szCs w:val="24"/>
              </w:rPr>
            </w:pPr>
            <w:r>
              <w:rPr>
                <w:rFonts w:ascii="Arial" w:hAnsi="Arial" w:cs="Arial"/>
                <w:sz w:val="24"/>
                <w:szCs w:val="24"/>
              </w:rPr>
              <w:t>Ka</w:t>
            </w:r>
            <w:r w:rsidR="00A8380A">
              <w:rPr>
                <w:rFonts w:ascii="Arial" w:hAnsi="Arial" w:cs="Arial"/>
                <w:sz w:val="24"/>
                <w:szCs w:val="24"/>
              </w:rPr>
              <w:t>r</w:t>
            </w:r>
            <w:r>
              <w:rPr>
                <w:rFonts w:ascii="Arial" w:hAnsi="Arial" w:cs="Arial"/>
                <w:sz w:val="24"/>
                <w:szCs w:val="24"/>
              </w:rPr>
              <w:t>ikatur</w:t>
            </w:r>
            <w:r w:rsidR="00A8380A">
              <w:rPr>
                <w:rFonts w:ascii="Arial" w:hAnsi="Arial" w:cs="Arial"/>
                <w:sz w:val="24"/>
                <w:szCs w:val="24"/>
              </w:rPr>
              <w:t>e</w:t>
            </w:r>
            <w:r>
              <w:rPr>
                <w:rFonts w:ascii="Arial" w:hAnsi="Arial" w:cs="Arial"/>
                <w:sz w:val="24"/>
                <w:szCs w:val="24"/>
              </w:rPr>
              <w:t>nanalyse</w:t>
            </w:r>
          </w:p>
        </w:tc>
      </w:tr>
    </w:tbl>
    <w:p w:rsidR="00EC5D88" w:rsidRDefault="00EC5D88" w:rsidP="00C43AF1">
      <w:pPr>
        <w:jc w:val="both"/>
        <w:rPr>
          <w:rFonts w:ascii="Arial" w:hAnsi="Arial" w:cs="Arial"/>
          <w:sz w:val="24"/>
          <w:szCs w:val="24"/>
        </w:rPr>
      </w:pPr>
    </w:p>
    <w:p w:rsidR="00F80AE4" w:rsidRDefault="00A8380A" w:rsidP="00F80AE4">
      <w:pPr>
        <w:jc w:val="both"/>
        <w:rPr>
          <w:rFonts w:ascii="Arial" w:hAnsi="Arial" w:cs="Arial"/>
          <w:sz w:val="24"/>
          <w:szCs w:val="24"/>
        </w:rPr>
      </w:pPr>
      <w:r>
        <w:rPr>
          <w:rFonts w:ascii="Arial" w:hAnsi="Arial" w:cs="Arial"/>
          <w:sz w:val="24"/>
          <w:szCs w:val="24"/>
        </w:rPr>
        <w:t>Das</w:t>
      </w:r>
      <w:r w:rsidR="0074302C">
        <w:rPr>
          <w:rFonts w:ascii="Arial" w:hAnsi="Arial" w:cs="Arial"/>
          <w:sz w:val="24"/>
          <w:szCs w:val="24"/>
        </w:rPr>
        <w:t xml:space="preserve"> Portfolio im Fach Geschichte fließt in der Klasse 6 mit </w:t>
      </w:r>
      <w:r>
        <w:rPr>
          <w:rFonts w:ascii="Arial" w:hAnsi="Arial" w:cs="Arial"/>
          <w:sz w:val="24"/>
          <w:szCs w:val="24"/>
        </w:rPr>
        <w:t xml:space="preserve">circa </w:t>
      </w:r>
      <w:r w:rsidR="0074302C">
        <w:rPr>
          <w:rFonts w:ascii="Arial" w:hAnsi="Arial" w:cs="Arial"/>
          <w:sz w:val="24"/>
          <w:szCs w:val="24"/>
        </w:rPr>
        <w:t>25% in die Gesamtnote ein. In den Klassen</w:t>
      </w:r>
      <w:r>
        <w:rPr>
          <w:rFonts w:ascii="Arial" w:hAnsi="Arial" w:cs="Arial"/>
          <w:sz w:val="24"/>
          <w:szCs w:val="24"/>
        </w:rPr>
        <w:t xml:space="preserve"> 6,</w:t>
      </w:r>
      <w:r w:rsidR="0074302C">
        <w:rPr>
          <w:rFonts w:ascii="Arial" w:hAnsi="Arial" w:cs="Arial"/>
          <w:sz w:val="24"/>
          <w:szCs w:val="24"/>
        </w:rPr>
        <w:t xml:space="preserve"> 8 und 9 liegt der Anteil der Heftführung bei 10%-15%, der in die Gesamtnote einfließt.</w:t>
      </w:r>
    </w:p>
    <w:p w:rsidR="00DA4986" w:rsidRDefault="00DA4986" w:rsidP="00DA4986">
      <w:pPr>
        <w:rPr>
          <w:rFonts w:ascii="Arial" w:hAnsi="Arial" w:cs="Arial"/>
          <w:sz w:val="24"/>
          <w:szCs w:val="24"/>
        </w:rPr>
      </w:pPr>
    </w:p>
    <w:p w:rsidR="00DA4986" w:rsidRDefault="00DA4986" w:rsidP="00DA4986">
      <w:pPr>
        <w:rPr>
          <w:rFonts w:ascii="Arial" w:hAnsi="Arial" w:cs="Arial"/>
          <w:sz w:val="24"/>
          <w:szCs w:val="24"/>
        </w:rPr>
      </w:pPr>
    </w:p>
    <w:p w:rsidR="00DE1691" w:rsidRDefault="00ED447B" w:rsidP="00DA4986">
      <w:pPr>
        <w:jc w:val="center"/>
        <w:rPr>
          <w:rFonts w:ascii="Arial" w:hAnsi="Arial" w:cs="Arial"/>
          <w:sz w:val="24"/>
          <w:szCs w:val="24"/>
        </w:rPr>
      </w:pPr>
      <w:r>
        <w:rPr>
          <w:rFonts w:ascii="Arial" w:hAnsi="Arial" w:cs="Arial"/>
          <w:sz w:val="24"/>
          <w:szCs w:val="24"/>
        </w:rPr>
        <w:lastRenderedPageBreak/>
        <w:t xml:space="preserve">Schriftliche Leistungsmessung und Bewertung </w:t>
      </w:r>
      <w:r w:rsidR="007877FF">
        <w:rPr>
          <w:rFonts w:ascii="Arial" w:hAnsi="Arial" w:cs="Arial"/>
          <w:sz w:val="24"/>
          <w:szCs w:val="24"/>
        </w:rPr>
        <w:t>im Fach Geschichte</w:t>
      </w:r>
    </w:p>
    <w:p w:rsidR="00ED447B" w:rsidRDefault="00ED447B" w:rsidP="0074302C">
      <w:pPr>
        <w:jc w:val="center"/>
        <w:rPr>
          <w:rFonts w:ascii="Arial" w:hAnsi="Arial" w:cs="Arial"/>
          <w:sz w:val="24"/>
          <w:szCs w:val="24"/>
        </w:rPr>
      </w:pPr>
      <w:r>
        <w:rPr>
          <w:rFonts w:ascii="Arial" w:hAnsi="Arial" w:cs="Arial"/>
          <w:sz w:val="24"/>
          <w:szCs w:val="24"/>
        </w:rPr>
        <w:t>in der Sekundarstufe II</w:t>
      </w:r>
    </w:p>
    <w:p w:rsidR="00ED447B" w:rsidRDefault="00ED447B" w:rsidP="00C43AF1">
      <w:pPr>
        <w:jc w:val="both"/>
        <w:rPr>
          <w:rFonts w:ascii="Arial" w:hAnsi="Arial" w:cs="Arial"/>
          <w:sz w:val="24"/>
          <w:szCs w:val="24"/>
        </w:rPr>
      </w:pPr>
      <w:r>
        <w:rPr>
          <w:rFonts w:ascii="Arial" w:hAnsi="Arial" w:cs="Arial"/>
          <w:sz w:val="24"/>
          <w:szCs w:val="24"/>
        </w:rPr>
        <w:t>In der Sekundarstufe II werden in der EF jeweils eine Klausur pro Halbjahr und in der Q1 bzw. Q2/1 zwei Klausuren pro Halbjahr geschrieben. In der Q2/2 wird noch eine Klausur geschrieben, sollte eines der o.g. Fächer als Leistungskurs oder drittes Abiturfach gewählt worden sein.</w:t>
      </w:r>
    </w:p>
    <w:p w:rsidR="00DE1691" w:rsidRDefault="00ED447B" w:rsidP="00C43AF1">
      <w:pPr>
        <w:jc w:val="both"/>
        <w:rPr>
          <w:rFonts w:ascii="Arial" w:hAnsi="Arial" w:cs="Arial"/>
          <w:sz w:val="24"/>
          <w:szCs w:val="24"/>
        </w:rPr>
      </w:pPr>
      <w:r>
        <w:rPr>
          <w:rFonts w:ascii="Arial" w:hAnsi="Arial" w:cs="Arial"/>
          <w:sz w:val="24"/>
          <w:szCs w:val="24"/>
        </w:rPr>
        <w:t>Die Grundkursklausur in der EF und in der Q1 hat einen zeitlichen Umfang von zwei Unterrichtss</w:t>
      </w:r>
      <w:r w:rsidR="00667E5F">
        <w:rPr>
          <w:rFonts w:ascii="Arial" w:hAnsi="Arial" w:cs="Arial"/>
          <w:sz w:val="24"/>
          <w:szCs w:val="24"/>
        </w:rPr>
        <w:t>tunden. Die GK-Klausuren in der Q2/1 und die LK-Klausuren dauern drei Zeitstunden. Die LK-Klausuren in der Q2/1 haben einen zeitlichen Umfang von vier Schulstunden, die LK-Klausur in der Q2/2 dauert 4 Stunden, 45 Minuten, da der Schüler/die Schülerin eine Auswahlzeit von 45 Minuten hat.</w:t>
      </w:r>
    </w:p>
    <w:p w:rsidR="00EC5D88" w:rsidRDefault="00EC5D88" w:rsidP="00C43AF1">
      <w:pPr>
        <w:jc w:val="both"/>
        <w:rPr>
          <w:rFonts w:ascii="Arial" w:hAnsi="Arial" w:cs="Arial"/>
          <w:sz w:val="24"/>
          <w:szCs w:val="24"/>
        </w:rPr>
      </w:pPr>
      <w:r>
        <w:rPr>
          <w:rFonts w:ascii="Arial" w:hAnsi="Arial" w:cs="Arial"/>
          <w:sz w:val="24"/>
          <w:szCs w:val="24"/>
        </w:rPr>
        <w:t>In der Q2/1 kann der Kursteilnehmer/die Kursteilnehmerin statt der Klausur auch eine Facharbeit schreiben, die mit dem Fachlehrer thematisch und inhaltlich abgesprochen werden muss.</w:t>
      </w:r>
    </w:p>
    <w:p w:rsidR="00660818" w:rsidRDefault="00660818" w:rsidP="00C43AF1">
      <w:pPr>
        <w:jc w:val="both"/>
        <w:rPr>
          <w:rFonts w:ascii="Arial" w:hAnsi="Arial" w:cs="Arial"/>
          <w:sz w:val="24"/>
          <w:szCs w:val="24"/>
        </w:rPr>
      </w:pPr>
      <w:r>
        <w:rPr>
          <w:rFonts w:ascii="Arial" w:hAnsi="Arial" w:cs="Arial"/>
          <w:sz w:val="24"/>
          <w:szCs w:val="24"/>
        </w:rPr>
        <w:t>Die Klausuren im Fach Geschichte sehen grundsätzlich eine dreigliedrige Aufgabenstellung vor:</w:t>
      </w:r>
    </w:p>
    <w:p w:rsidR="00660818" w:rsidRDefault="00660818" w:rsidP="00C43AF1">
      <w:pPr>
        <w:jc w:val="both"/>
        <w:rPr>
          <w:rFonts w:ascii="Arial" w:hAnsi="Arial" w:cs="Arial"/>
          <w:sz w:val="24"/>
          <w:szCs w:val="24"/>
        </w:rPr>
      </w:pPr>
      <w:r>
        <w:rPr>
          <w:rFonts w:ascii="Arial" w:hAnsi="Arial" w:cs="Arial"/>
          <w:sz w:val="24"/>
          <w:szCs w:val="24"/>
        </w:rPr>
        <w:t>1. Im Aufgabenteil 1</w:t>
      </w:r>
      <w:r w:rsidR="00763727">
        <w:rPr>
          <w:rFonts w:ascii="Arial" w:hAnsi="Arial" w:cs="Arial"/>
          <w:sz w:val="24"/>
          <w:szCs w:val="24"/>
        </w:rPr>
        <w:t xml:space="preserve"> liegt der Schwerpunkt bei der Analyse der historischen Quelle oder eines Sekundärtextes.</w:t>
      </w:r>
    </w:p>
    <w:p w:rsidR="00763727" w:rsidRDefault="00763727" w:rsidP="00C43AF1">
      <w:pPr>
        <w:jc w:val="both"/>
        <w:rPr>
          <w:rFonts w:ascii="Arial" w:hAnsi="Arial" w:cs="Arial"/>
          <w:sz w:val="24"/>
          <w:szCs w:val="24"/>
        </w:rPr>
      </w:pPr>
      <w:r>
        <w:rPr>
          <w:rFonts w:ascii="Arial" w:hAnsi="Arial" w:cs="Arial"/>
          <w:sz w:val="24"/>
          <w:szCs w:val="24"/>
        </w:rPr>
        <w:t>2. Der Aufgabenteil 2 stellt an den Klausurschreiber die Anforderung der Einordnung des Textes in den historischen Kontext. Die Einordnung muss konkret an den Text angebunden sein.</w:t>
      </w:r>
    </w:p>
    <w:p w:rsidR="00763727" w:rsidRDefault="00763727" w:rsidP="00C43AF1">
      <w:pPr>
        <w:jc w:val="both"/>
        <w:rPr>
          <w:rFonts w:ascii="Arial" w:hAnsi="Arial" w:cs="Arial"/>
          <w:sz w:val="24"/>
          <w:szCs w:val="24"/>
        </w:rPr>
      </w:pPr>
      <w:r>
        <w:rPr>
          <w:rFonts w:ascii="Arial" w:hAnsi="Arial" w:cs="Arial"/>
          <w:sz w:val="24"/>
          <w:szCs w:val="24"/>
        </w:rPr>
        <w:t>3. Der Aufgabenteil 3</w:t>
      </w:r>
      <w:r w:rsidR="0018565E">
        <w:rPr>
          <w:rFonts w:ascii="Arial" w:hAnsi="Arial" w:cs="Arial"/>
          <w:sz w:val="24"/>
          <w:szCs w:val="24"/>
        </w:rPr>
        <w:t xml:space="preserve"> </w:t>
      </w:r>
      <w:r>
        <w:rPr>
          <w:rFonts w:ascii="Arial" w:hAnsi="Arial" w:cs="Arial"/>
          <w:sz w:val="24"/>
          <w:szCs w:val="24"/>
        </w:rPr>
        <w:t xml:space="preserve">sieht eine kritische Überprüfung oder Diskussion der Position des Autors vor. Diese kann im Vergleich mit anderen zeitgenössischen oder gegenwärtigen Positionen zu einer eigenständigen Wertung führen. Neben einem historischen Sachurteil </w:t>
      </w:r>
      <w:r w:rsidR="0080782C">
        <w:rPr>
          <w:rFonts w:ascii="Arial" w:hAnsi="Arial" w:cs="Arial"/>
          <w:sz w:val="24"/>
          <w:szCs w:val="24"/>
        </w:rPr>
        <w:t>kann auch ein Werturteil gefordert sein.</w:t>
      </w:r>
    </w:p>
    <w:p w:rsidR="0080782C" w:rsidRDefault="0080782C" w:rsidP="00C43AF1">
      <w:pPr>
        <w:jc w:val="both"/>
        <w:rPr>
          <w:rFonts w:ascii="Arial" w:hAnsi="Arial" w:cs="Arial"/>
          <w:sz w:val="24"/>
          <w:szCs w:val="24"/>
        </w:rPr>
      </w:pPr>
      <w:r>
        <w:rPr>
          <w:rFonts w:ascii="Arial" w:hAnsi="Arial" w:cs="Arial"/>
          <w:sz w:val="24"/>
          <w:szCs w:val="24"/>
        </w:rPr>
        <w:t xml:space="preserve">Die Gewichtung der Teilaufgaben bezüglich der Notenpunkte sieht - sich an den Abiturklausuren orientierend - in etwa in einem Verhältnis von 25:30:25 vor; darüber hinaus umfasst die Darstellungsleistung 20% der Gesamtnote. </w:t>
      </w:r>
    </w:p>
    <w:p w:rsidR="00A8380A" w:rsidRDefault="00A8380A" w:rsidP="00C43AF1">
      <w:pPr>
        <w:jc w:val="both"/>
        <w:rPr>
          <w:rFonts w:ascii="Arial" w:hAnsi="Arial" w:cs="Arial"/>
          <w:sz w:val="24"/>
          <w:szCs w:val="24"/>
        </w:rPr>
      </w:pPr>
      <w:r>
        <w:rPr>
          <w:rFonts w:ascii="Arial" w:hAnsi="Arial" w:cs="Arial"/>
          <w:sz w:val="24"/>
          <w:szCs w:val="24"/>
        </w:rPr>
        <w:t>Darstellungsleistung:</w:t>
      </w:r>
    </w:p>
    <w:p w:rsidR="0080782C" w:rsidRDefault="0080782C" w:rsidP="00C43AF1">
      <w:pPr>
        <w:jc w:val="both"/>
        <w:rPr>
          <w:rFonts w:ascii="Arial" w:hAnsi="Arial" w:cs="Arial"/>
          <w:sz w:val="24"/>
          <w:szCs w:val="24"/>
        </w:rPr>
      </w:pPr>
      <w:r>
        <w:rPr>
          <w:rFonts w:ascii="Arial" w:hAnsi="Arial" w:cs="Arial"/>
          <w:sz w:val="24"/>
          <w:szCs w:val="24"/>
        </w:rPr>
        <w:t>Der Schüler/die Schülerin</w:t>
      </w:r>
    </w:p>
    <w:p w:rsidR="0080782C" w:rsidRDefault="0080782C" w:rsidP="00C43AF1">
      <w:pPr>
        <w:jc w:val="both"/>
        <w:rPr>
          <w:rFonts w:ascii="Arial" w:hAnsi="Arial" w:cs="Arial"/>
          <w:sz w:val="24"/>
          <w:szCs w:val="24"/>
        </w:rPr>
      </w:pPr>
      <w:r>
        <w:rPr>
          <w:rFonts w:ascii="Arial" w:hAnsi="Arial" w:cs="Arial"/>
          <w:sz w:val="24"/>
          <w:szCs w:val="24"/>
        </w:rPr>
        <w:t>- strukturiert seinen/ihren Text schlüssig und stringent sowie gedanklich klar und bezieht sich dabei genau und konsequent auf die Aufgabenstellung</w:t>
      </w:r>
    </w:p>
    <w:p w:rsidR="006548EC" w:rsidRDefault="0080782C" w:rsidP="00C43AF1">
      <w:pPr>
        <w:jc w:val="both"/>
        <w:rPr>
          <w:rFonts w:ascii="Arial" w:hAnsi="Arial" w:cs="Arial"/>
          <w:sz w:val="24"/>
          <w:szCs w:val="24"/>
        </w:rPr>
      </w:pPr>
      <w:r>
        <w:rPr>
          <w:rFonts w:ascii="Arial" w:hAnsi="Arial" w:cs="Arial"/>
          <w:sz w:val="24"/>
          <w:szCs w:val="24"/>
        </w:rPr>
        <w:t>-bezieht beschreibende, deutende und wertende Aussagen schlüssig aufeinander</w:t>
      </w:r>
    </w:p>
    <w:p w:rsidR="0080782C" w:rsidRDefault="0080782C" w:rsidP="00C43AF1">
      <w:pPr>
        <w:jc w:val="both"/>
        <w:rPr>
          <w:rFonts w:ascii="Arial" w:hAnsi="Arial" w:cs="Arial"/>
          <w:sz w:val="24"/>
          <w:szCs w:val="24"/>
        </w:rPr>
      </w:pPr>
      <w:r>
        <w:rPr>
          <w:rFonts w:ascii="Arial" w:hAnsi="Arial" w:cs="Arial"/>
          <w:sz w:val="24"/>
          <w:szCs w:val="24"/>
        </w:rPr>
        <w:t>- belegt seine/ihre Aussagen durch angemessene und konkrete nachweise (Zitate</w:t>
      </w:r>
      <w:r w:rsidR="006548EC">
        <w:rPr>
          <w:rFonts w:ascii="Arial" w:hAnsi="Arial" w:cs="Arial"/>
          <w:sz w:val="24"/>
          <w:szCs w:val="24"/>
        </w:rPr>
        <w:t>)</w:t>
      </w:r>
    </w:p>
    <w:p w:rsidR="006548EC" w:rsidRDefault="006548EC" w:rsidP="00C43AF1">
      <w:pPr>
        <w:jc w:val="both"/>
        <w:rPr>
          <w:rFonts w:ascii="Arial" w:hAnsi="Arial" w:cs="Arial"/>
          <w:sz w:val="24"/>
          <w:szCs w:val="24"/>
        </w:rPr>
      </w:pPr>
      <w:r>
        <w:rPr>
          <w:rFonts w:ascii="Arial" w:hAnsi="Arial" w:cs="Arial"/>
          <w:sz w:val="24"/>
          <w:szCs w:val="24"/>
        </w:rPr>
        <w:t>- formuliert unter Beachtung der Fachsprache präzise und begrifflich differenziert</w:t>
      </w:r>
    </w:p>
    <w:p w:rsidR="006548EC" w:rsidRDefault="006548EC" w:rsidP="00C43AF1">
      <w:pPr>
        <w:jc w:val="both"/>
        <w:rPr>
          <w:rFonts w:ascii="Arial" w:hAnsi="Arial" w:cs="Arial"/>
          <w:sz w:val="24"/>
          <w:szCs w:val="24"/>
        </w:rPr>
      </w:pPr>
      <w:r>
        <w:rPr>
          <w:rFonts w:ascii="Arial" w:hAnsi="Arial" w:cs="Arial"/>
          <w:sz w:val="24"/>
          <w:szCs w:val="24"/>
        </w:rPr>
        <w:lastRenderedPageBreak/>
        <w:t>- schreibt sprachlich richtig (Grammatik, Syntax, Orthographie, Zeichensetzung) sowie syntaktisch und stilistisch sicher.</w:t>
      </w:r>
    </w:p>
    <w:p w:rsidR="007877FF" w:rsidRDefault="007877FF" w:rsidP="00C43AF1">
      <w:pPr>
        <w:jc w:val="both"/>
        <w:rPr>
          <w:rFonts w:ascii="Arial" w:hAnsi="Arial" w:cs="Arial"/>
          <w:sz w:val="24"/>
          <w:szCs w:val="24"/>
        </w:rPr>
      </w:pPr>
      <w:r>
        <w:rPr>
          <w:rFonts w:ascii="Arial" w:hAnsi="Arial" w:cs="Arial"/>
          <w:sz w:val="24"/>
          <w:szCs w:val="24"/>
        </w:rPr>
        <w:t>Bewertung der Klausuren in der Oberstufe:</w:t>
      </w:r>
    </w:p>
    <w:p w:rsidR="007877FF" w:rsidRDefault="007877FF" w:rsidP="00C43AF1">
      <w:pPr>
        <w:jc w:val="both"/>
        <w:rPr>
          <w:rFonts w:ascii="Arial" w:hAnsi="Arial" w:cs="Arial"/>
          <w:sz w:val="24"/>
          <w:szCs w:val="24"/>
        </w:rPr>
      </w:pPr>
      <w:r>
        <w:rPr>
          <w:rFonts w:ascii="Arial" w:hAnsi="Arial" w:cs="Arial"/>
          <w:sz w:val="24"/>
          <w:szCs w:val="24"/>
        </w:rPr>
        <w:t xml:space="preserve">Es gelten die allgemeinen und spezifischen Bedingungen des Bewertungsrasters </w:t>
      </w:r>
      <w:r w:rsidR="001975C9">
        <w:rPr>
          <w:rFonts w:ascii="Arial" w:hAnsi="Arial" w:cs="Arial"/>
          <w:sz w:val="24"/>
          <w:szCs w:val="24"/>
        </w:rPr>
        <w:t>im Zentralabitur in NRW</w:t>
      </w:r>
    </w:p>
    <w:tbl>
      <w:tblPr>
        <w:tblStyle w:val="Tabellengitternetz"/>
        <w:tblW w:w="0" w:type="auto"/>
        <w:tblLook w:val="04A0"/>
      </w:tblPr>
      <w:tblGrid>
        <w:gridCol w:w="3070"/>
        <w:gridCol w:w="3071"/>
        <w:gridCol w:w="3071"/>
      </w:tblGrid>
      <w:tr w:rsidR="001975C9" w:rsidTr="001975C9">
        <w:tc>
          <w:tcPr>
            <w:tcW w:w="3070" w:type="dxa"/>
          </w:tcPr>
          <w:p w:rsidR="001975C9" w:rsidRDefault="001975C9" w:rsidP="00C43AF1">
            <w:pPr>
              <w:jc w:val="both"/>
              <w:rPr>
                <w:rFonts w:ascii="Arial" w:hAnsi="Arial" w:cs="Arial"/>
                <w:sz w:val="24"/>
                <w:szCs w:val="24"/>
              </w:rPr>
            </w:pPr>
            <w:r>
              <w:rPr>
                <w:rFonts w:ascii="Arial" w:hAnsi="Arial" w:cs="Arial"/>
                <w:sz w:val="24"/>
                <w:szCs w:val="24"/>
              </w:rPr>
              <w:t>Note</w:t>
            </w:r>
          </w:p>
        </w:tc>
        <w:tc>
          <w:tcPr>
            <w:tcW w:w="3071" w:type="dxa"/>
          </w:tcPr>
          <w:p w:rsidR="001975C9" w:rsidRDefault="001975C9" w:rsidP="00C43AF1">
            <w:pPr>
              <w:jc w:val="both"/>
              <w:rPr>
                <w:rFonts w:ascii="Arial" w:hAnsi="Arial" w:cs="Arial"/>
                <w:sz w:val="24"/>
                <w:szCs w:val="24"/>
              </w:rPr>
            </w:pPr>
            <w:r>
              <w:rPr>
                <w:rFonts w:ascii="Arial" w:hAnsi="Arial" w:cs="Arial"/>
                <w:sz w:val="24"/>
                <w:szCs w:val="24"/>
              </w:rPr>
              <w:t>Punkte</w:t>
            </w:r>
          </w:p>
        </w:tc>
        <w:tc>
          <w:tcPr>
            <w:tcW w:w="3071" w:type="dxa"/>
          </w:tcPr>
          <w:p w:rsidR="001975C9" w:rsidRDefault="001975C9" w:rsidP="00C43AF1">
            <w:pPr>
              <w:jc w:val="both"/>
              <w:rPr>
                <w:rFonts w:ascii="Arial" w:hAnsi="Arial" w:cs="Arial"/>
                <w:sz w:val="24"/>
                <w:szCs w:val="24"/>
              </w:rPr>
            </w:pPr>
            <w:r>
              <w:rPr>
                <w:rFonts w:ascii="Arial" w:hAnsi="Arial" w:cs="Arial"/>
                <w:sz w:val="24"/>
                <w:szCs w:val="24"/>
              </w:rPr>
              <w:t>Erreichte Punktzahl</w:t>
            </w:r>
          </w:p>
        </w:tc>
      </w:tr>
      <w:tr w:rsidR="001975C9" w:rsidTr="001975C9">
        <w:tc>
          <w:tcPr>
            <w:tcW w:w="3070" w:type="dxa"/>
          </w:tcPr>
          <w:p w:rsidR="001975C9" w:rsidRDefault="001975C9" w:rsidP="00C43AF1">
            <w:pPr>
              <w:jc w:val="both"/>
              <w:rPr>
                <w:rFonts w:ascii="Arial" w:hAnsi="Arial" w:cs="Arial"/>
                <w:sz w:val="24"/>
                <w:szCs w:val="24"/>
              </w:rPr>
            </w:pPr>
            <w:r>
              <w:rPr>
                <w:rFonts w:ascii="Arial" w:hAnsi="Arial" w:cs="Arial"/>
                <w:sz w:val="24"/>
                <w:szCs w:val="24"/>
              </w:rPr>
              <w:t>sehr gut plus</w:t>
            </w:r>
          </w:p>
        </w:tc>
        <w:tc>
          <w:tcPr>
            <w:tcW w:w="3071" w:type="dxa"/>
          </w:tcPr>
          <w:p w:rsidR="001975C9" w:rsidRDefault="001975C9" w:rsidP="00C43AF1">
            <w:pPr>
              <w:jc w:val="both"/>
              <w:rPr>
                <w:rFonts w:ascii="Arial" w:hAnsi="Arial" w:cs="Arial"/>
                <w:sz w:val="24"/>
                <w:szCs w:val="24"/>
              </w:rPr>
            </w:pPr>
            <w:r>
              <w:rPr>
                <w:rFonts w:ascii="Arial" w:hAnsi="Arial" w:cs="Arial"/>
                <w:sz w:val="24"/>
                <w:szCs w:val="24"/>
              </w:rPr>
              <w:t>15</w:t>
            </w:r>
          </w:p>
        </w:tc>
        <w:tc>
          <w:tcPr>
            <w:tcW w:w="3071" w:type="dxa"/>
          </w:tcPr>
          <w:p w:rsidR="001975C9" w:rsidRDefault="001975C9" w:rsidP="00C43AF1">
            <w:pPr>
              <w:jc w:val="both"/>
              <w:rPr>
                <w:rFonts w:ascii="Arial" w:hAnsi="Arial" w:cs="Arial"/>
                <w:sz w:val="24"/>
                <w:szCs w:val="24"/>
              </w:rPr>
            </w:pPr>
            <w:r>
              <w:rPr>
                <w:rFonts w:ascii="Arial" w:hAnsi="Arial" w:cs="Arial"/>
                <w:sz w:val="24"/>
                <w:szCs w:val="24"/>
              </w:rPr>
              <w:t>100-95</w:t>
            </w:r>
          </w:p>
        </w:tc>
      </w:tr>
      <w:tr w:rsidR="001975C9" w:rsidTr="001975C9">
        <w:tc>
          <w:tcPr>
            <w:tcW w:w="3070" w:type="dxa"/>
          </w:tcPr>
          <w:p w:rsidR="001975C9" w:rsidRDefault="001975C9" w:rsidP="00C43AF1">
            <w:pPr>
              <w:jc w:val="both"/>
              <w:rPr>
                <w:rFonts w:ascii="Arial" w:hAnsi="Arial" w:cs="Arial"/>
                <w:sz w:val="24"/>
                <w:szCs w:val="24"/>
              </w:rPr>
            </w:pPr>
            <w:r>
              <w:rPr>
                <w:rFonts w:ascii="Arial" w:hAnsi="Arial" w:cs="Arial"/>
                <w:sz w:val="24"/>
                <w:szCs w:val="24"/>
              </w:rPr>
              <w:t>sehr gut</w:t>
            </w:r>
          </w:p>
        </w:tc>
        <w:tc>
          <w:tcPr>
            <w:tcW w:w="3071" w:type="dxa"/>
          </w:tcPr>
          <w:p w:rsidR="001975C9" w:rsidRDefault="001975C9" w:rsidP="00C43AF1">
            <w:pPr>
              <w:jc w:val="both"/>
              <w:rPr>
                <w:rFonts w:ascii="Arial" w:hAnsi="Arial" w:cs="Arial"/>
                <w:sz w:val="24"/>
                <w:szCs w:val="24"/>
              </w:rPr>
            </w:pPr>
            <w:r>
              <w:rPr>
                <w:rFonts w:ascii="Arial" w:hAnsi="Arial" w:cs="Arial"/>
                <w:sz w:val="24"/>
                <w:szCs w:val="24"/>
              </w:rPr>
              <w:t>14</w:t>
            </w:r>
          </w:p>
        </w:tc>
        <w:tc>
          <w:tcPr>
            <w:tcW w:w="3071" w:type="dxa"/>
          </w:tcPr>
          <w:p w:rsidR="001975C9" w:rsidRDefault="001975C9" w:rsidP="00C43AF1">
            <w:pPr>
              <w:jc w:val="both"/>
              <w:rPr>
                <w:rFonts w:ascii="Arial" w:hAnsi="Arial" w:cs="Arial"/>
                <w:sz w:val="24"/>
                <w:szCs w:val="24"/>
              </w:rPr>
            </w:pPr>
            <w:r>
              <w:rPr>
                <w:rFonts w:ascii="Arial" w:hAnsi="Arial" w:cs="Arial"/>
                <w:sz w:val="24"/>
                <w:szCs w:val="24"/>
              </w:rPr>
              <w:t>94-90</w:t>
            </w:r>
          </w:p>
        </w:tc>
      </w:tr>
      <w:tr w:rsidR="001975C9" w:rsidTr="001975C9">
        <w:tc>
          <w:tcPr>
            <w:tcW w:w="3070" w:type="dxa"/>
          </w:tcPr>
          <w:p w:rsidR="001975C9" w:rsidRDefault="001975C9" w:rsidP="00C43AF1">
            <w:pPr>
              <w:jc w:val="both"/>
              <w:rPr>
                <w:rFonts w:ascii="Arial" w:hAnsi="Arial" w:cs="Arial"/>
                <w:sz w:val="24"/>
                <w:szCs w:val="24"/>
              </w:rPr>
            </w:pPr>
            <w:r>
              <w:rPr>
                <w:rFonts w:ascii="Arial" w:hAnsi="Arial" w:cs="Arial"/>
                <w:sz w:val="24"/>
                <w:szCs w:val="24"/>
              </w:rPr>
              <w:t>sehr gut minus</w:t>
            </w:r>
          </w:p>
        </w:tc>
        <w:tc>
          <w:tcPr>
            <w:tcW w:w="3071" w:type="dxa"/>
          </w:tcPr>
          <w:p w:rsidR="001975C9" w:rsidRDefault="001975C9" w:rsidP="00C43AF1">
            <w:pPr>
              <w:jc w:val="both"/>
              <w:rPr>
                <w:rFonts w:ascii="Arial" w:hAnsi="Arial" w:cs="Arial"/>
                <w:sz w:val="24"/>
                <w:szCs w:val="24"/>
              </w:rPr>
            </w:pPr>
            <w:r>
              <w:rPr>
                <w:rFonts w:ascii="Arial" w:hAnsi="Arial" w:cs="Arial"/>
                <w:sz w:val="24"/>
                <w:szCs w:val="24"/>
              </w:rPr>
              <w:t>13</w:t>
            </w:r>
          </w:p>
        </w:tc>
        <w:tc>
          <w:tcPr>
            <w:tcW w:w="3071" w:type="dxa"/>
          </w:tcPr>
          <w:p w:rsidR="001975C9" w:rsidRDefault="001975C9" w:rsidP="00C43AF1">
            <w:pPr>
              <w:jc w:val="both"/>
              <w:rPr>
                <w:rFonts w:ascii="Arial" w:hAnsi="Arial" w:cs="Arial"/>
                <w:sz w:val="24"/>
                <w:szCs w:val="24"/>
              </w:rPr>
            </w:pPr>
            <w:r>
              <w:rPr>
                <w:rFonts w:ascii="Arial" w:hAnsi="Arial" w:cs="Arial"/>
                <w:sz w:val="24"/>
                <w:szCs w:val="24"/>
              </w:rPr>
              <w:t>89-85</w:t>
            </w:r>
          </w:p>
        </w:tc>
      </w:tr>
      <w:tr w:rsidR="001975C9" w:rsidTr="001975C9">
        <w:tc>
          <w:tcPr>
            <w:tcW w:w="3070" w:type="dxa"/>
          </w:tcPr>
          <w:p w:rsidR="001975C9" w:rsidRDefault="001975C9" w:rsidP="00C43AF1">
            <w:pPr>
              <w:jc w:val="both"/>
              <w:rPr>
                <w:rFonts w:ascii="Arial" w:hAnsi="Arial" w:cs="Arial"/>
                <w:sz w:val="24"/>
                <w:szCs w:val="24"/>
              </w:rPr>
            </w:pPr>
            <w:r>
              <w:rPr>
                <w:rFonts w:ascii="Arial" w:hAnsi="Arial" w:cs="Arial"/>
                <w:sz w:val="24"/>
                <w:szCs w:val="24"/>
              </w:rPr>
              <w:t>gut plus</w:t>
            </w:r>
          </w:p>
        </w:tc>
        <w:tc>
          <w:tcPr>
            <w:tcW w:w="3071" w:type="dxa"/>
          </w:tcPr>
          <w:p w:rsidR="001975C9" w:rsidRDefault="001975C9" w:rsidP="00C43AF1">
            <w:pPr>
              <w:jc w:val="both"/>
              <w:rPr>
                <w:rFonts w:ascii="Arial" w:hAnsi="Arial" w:cs="Arial"/>
                <w:sz w:val="24"/>
                <w:szCs w:val="24"/>
              </w:rPr>
            </w:pPr>
            <w:r>
              <w:rPr>
                <w:rFonts w:ascii="Arial" w:hAnsi="Arial" w:cs="Arial"/>
                <w:sz w:val="24"/>
                <w:szCs w:val="24"/>
              </w:rPr>
              <w:t>12</w:t>
            </w:r>
          </w:p>
        </w:tc>
        <w:tc>
          <w:tcPr>
            <w:tcW w:w="3071" w:type="dxa"/>
          </w:tcPr>
          <w:p w:rsidR="001975C9" w:rsidRDefault="001975C9" w:rsidP="00C43AF1">
            <w:pPr>
              <w:jc w:val="both"/>
              <w:rPr>
                <w:rFonts w:ascii="Arial" w:hAnsi="Arial" w:cs="Arial"/>
                <w:sz w:val="24"/>
                <w:szCs w:val="24"/>
              </w:rPr>
            </w:pPr>
            <w:r>
              <w:rPr>
                <w:rFonts w:ascii="Arial" w:hAnsi="Arial" w:cs="Arial"/>
                <w:sz w:val="24"/>
                <w:szCs w:val="24"/>
              </w:rPr>
              <w:t>84-80</w:t>
            </w:r>
          </w:p>
        </w:tc>
      </w:tr>
      <w:tr w:rsidR="001975C9" w:rsidTr="001975C9">
        <w:tc>
          <w:tcPr>
            <w:tcW w:w="3070" w:type="dxa"/>
          </w:tcPr>
          <w:p w:rsidR="001975C9" w:rsidRDefault="001975C9" w:rsidP="00C43AF1">
            <w:pPr>
              <w:jc w:val="both"/>
              <w:rPr>
                <w:rFonts w:ascii="Arial" w:hAnsi="Arial" w:cs="Arial"/>
                <w:sz w:val="24"/>
                <w:szCs w:val="24"/>
              </w:rPr>
            </w:pPr>
            <w:r>
              <w:rPr>
                <w:rFonts w:ascii="Arial" w:hAnsi="Arial" w:cs="Arial"/>
                <w:sz w:val="24"/>
                <w:szCs w:val="24"/>
              </w:rPr>
              <w:t>gut</w:t>
            </w:r>
          </w:p>
        </w:tc>
        <w:tc>
          <w:tcPr>
            <w:tcW w:w="3071" w:type="dxa"/>
          </w:tcPr>
          <w:p w:rsidR="001975C9" w:rsidRDefault="001975C9" w:rsidP="00C43AF1">
            <w:pPr>
              <w:jc w:val="both"/>
              <w:rPr>
                <w:rFonts w:ascii="Arial" w:hAnsi="Arial" w:cs="Arial"/>
                <w:sz w:val="24"/>
                <w:szCs w:val="24"/>
              </w:rPr>
            </w:pPr>
            <w:r>
              <w:rPr>
                <w:rFonts w:ascii="Arial" w:hAnsi="Arial" w:cs="Arial"/>
                <w:sz w:val="24"/>
                <w:szCs w:val="24"/>
              </w:rPr>
              <w:t>11</w:t>
            </w:r>
          </w:p>
        </w:tc>
        <w:tc>
          <w:tcPr>
            <w:tcW w:w="3071" w:type="dxa"/>
          </w:tcPr>
          <w:p w:rsidR="001975C9" w:rsidRDefault="001975C9" w:rsidP="00C43AF1">
            <w:pPr>
              <w:jc w:val="both"/>
              <w:rPr>
                <w:rFonts w:ascii="Arial" w:hAnsi="Arial" w:cs="Arial"/>
                <w:sz w:val="24"/>
                <w:szCs w:val="24"/>
              </w:rPr>
            </w:pPr>
            <w:r>
              <w:rPr>
                <w:rFonts w:ascii="Arial" w:hAnsi="Arial" w:cs="Arial"/>
                <w:sz w:val="24"/>
                <w:szCs w:val="24"/>
              </w:rPr>
              <w:t>79-75</w:t>
            </w:r>
          </w:p>
        </w:tc>
      </w:tr>
      <w:tr w:rsidR="001975C9" w:rsidTr="001975C9">
        <w:tc>
          <w:tcPr>
            <w:tcW w:w="3070" w:type="dxa"/>
          </w:tcPr>
          <w:p w:rsidR="001975C9" w:rsidRDefault="001975C9" w:rsidP="00C43AF1">
            <w:pPr>
              <w:jc w:val="both"/>
              <w:rPr>
                <w:rFonts w:ascii="Arial" w:hAnsi="Arial" w:cs="Arial"/>
                <w:sz w:val="24"/>
                <w:szCs w:val="24"/>
              </w:rPr>
            </w:pPr>
            <w:r>
              <w:rPr>
                <w:rFonts w:ascii="Arial" w:hAnsi="Arial" w:cs="Arial"/>
                <w:sz w:val="24"/>
                <w:szCs w:val="24"/>
              </w:rPr>
              <w:t>gut minus</w:t>
            </w:r>
          </w:p>
        </w:tc>
        <w:tc>
          <w:tcPr>
            <w:tcW w:w="3071" w:type="dxa"/>
          </w:tcPr>
          <w:p w:rsidR="001975C9" w:rsidRDefault="001975C9" w:rsidP="00C43AF1">
            <w:pPr>
              <w:jc w:val="both"/>
              <w:rPr>
                <w:rFonts w:ascii="Arial" w:hAnsi="Arial" w:cs="Arial"/>
                <w:sz w:val="24"/>
                <w:szCs w:val="24"/>
              </w:rPr>
            </w:pPr>
            <w:r>
              <w:rPr>
                <w:rFonts w:ascii="Arial" w:hAnsi="Arial" w:cs="Arial"/>
                <w:sz w:val="24"/>
                <w:szCs w:val="24"/>
              </w:rPr>
              <w:t>10</w:t>
            </w:r>
          </w:p>
        </w:tc>
        <w:tc>
          <w:tcPr>
            <w:tcW w:w="3071" w:type="dxa"/>
          </w:tcPr>
          <w:p w:rsidR="001975C9" w:rsidRDefault="001975C9" w:rsidP="00C43AF1">
            <w:pPr>
              <w:jc w:val="both"/>
              <w:rPr>
                <w:rFonts w:ascii="Arial" w:hAnsi="Arial" w:cs="Arial"/>
                <w:sz w:val="24"/>
                <w:szCs w:val="24"/>
              </w:rPr>
            </w:pPr>
            <w:r>
              <w:rPr>
                <w:rFonts w:ascii="Arial" w:hAnsi="Arial" w:cs="Arial"/>
                <w:sz w:val="24"/>
                <w:szCs w:val="24"/>
              </w:rPr>
              <w:t>74-70</w:t>
            </w:r>
          </w:p>
        </w:tc>
      </w:tr>
      <w:tr w:rsidR="001975C9" w:rsidTr="001975C9">
        <w:tc>
          <w:tcPr>
            <w:tcW w:w="3070" w:type="dxa"/>
          </w:tcPr>
          <w:p w:rsidR="001975C9" w:rsidRDefault="001975C9" w:rsidP="00C43AF1">
            <w:pPr>
              <w:jc w:val="both"/>
              <w:rPr>
                <w:rFonts w:ascii="Arial" w:hAnsi="Arial" w:cs="Arial"/>
                <w:sz w:val="24"/>
                <w:szCs w:val="24"/>
              </w:rPr>
            </w:pPr>
            <w:r>
              <w:rPr>
                <w:rFonts w:ascii="Arial" w:hAnsi="Arial" w:cs="Arial"/>
                <w:sz w:val="24"/>
                <w:szCs w:val="24"/>
              </w:rPr>
              <w:t>befriedigend plus</w:t>
            </w:r>
          </w:p>
        </w:tc>
        <w:tc>
          <w:tcPr>
            <w:tcW w:w="3071" w:type="dxa"/>
          </w:tcPr>
          <w:p w:rsidR="001975C9" w:rsidRDefault="00FA1AD3" w:rsidP="00C43AF1">
            <w:pPr>
              <w:jc w:val="both"/>
              <w:rPr>
                <w:rFonts w:ascii="Arial" w:hAnsi="Arial" w:cs="Arial"/>
                <w:sz w:val="24"/>
                <w:szCs w:val="24"/>
              </w:rPr>
            </w:pPr>
            <w:r>
              <w:rPr>
                <w:rFonts w:ascii="Arial" w:hAnsi="Arial" w:cs="Arial"/>
                <w:sz w:val="24"/>
                <w:szCs w:val="24"/>
              </w:rPr>
              <w:t xml:space="preserve">  </w:t>
            </w:r>
            <w:r w:rsidR="001975C9">
              <w:rPr>
                <w:rFonts w:ascii="Arial" w:hAnsi="Arial" w:cs="Arial"/>
                <w:sz w:val="24"/>
                <w:szCs w:val="24"/>
              </w:rPr>
              <w:t>9</w:t>
            </w:r>
          </w:p>
        </w:tc>
        <w:tc>
          <w:tcPr>
            <w:tcW w:w="3071" w:type="dxa"/>
          </w:tcPr>
          <w:p w:rsidR="001975C9" w:rsidRDefault="001975C9" w:rsidP="00C43AF1">
            <w:pPr>
              <w:jc w:val="both"/>
              <w:rPr>
                <w:rFonts w:ascii="Arial" w:hAnsi="Arial" w:cs="Arial"/>
                <w:sz w:val="24"/>
                <w:szCs w:val="24"/>
              </w:rPr>
            </w:pPr>
            <w:r>
              <w:rPr>
                <w:rFonts w:ascii="Arial" w:hAnsi="Arial" w:cs="Arial"/>
                <w:sz w:val="24"/>
                <w:szCs w:val="24"/>
              </w:rPr>
              <w:t>69-65</w:t>
            </w:r>
          </w:p>
        </w:tc>
      </w:tr>
      <w:tr w:rsidR="001975C9" w:rsidTr="001975C9">
        <w:tc>
          <w:tcPr>
            <w:tcW w:w="3070" w:type="dxa"/>
          </w:tcPr>
          <w:p w:rsidR="001975C9" w:rsidRDefault="001975C9" w:rsidP="00C43AF1">
            <w:pPr>
              <w:jc w:val="both"/>
              <w:rPr>
                <w:rFonts w:ascii="Arial" w:hAnsi="Arial" w:cs="Arial"/>
                <w:sz w:val="24"/>
                <w:szCs w:val="24"/>
              </w:rPr>
            </w:pPr>
            <w:r>
              <w:rPr>
                <w:rFonts w:ascii="Arial" w:hAnsi="Arial" w:cs="Arial"/>
                <w:sz w:val="24"/>
                <w:szCs w:val="24"/>
              </w:rPr>
              <w:t>befriedigend</w:t>
            </w:r>
          </w:p>
        </w:tc>
        <w:tc>
          <w:tcPr>
            <w:tcW w:w="3071" w:type="dxa"/>
          </w:tcPr>
          <w:p w:rsidR="001975C9" w:rsidRDefault="00FA1AD3" w:rsidP="00C43AF1">
            <w:pPr>
              <w:jc w:val="both"/>
              <w:rPr>
                <w:rFonts w:ascii="Arial" w:hAnsi="Arial" w:cs="Arial"/>
                <w:sz w:val="24"/>
                <w:szCs w:val="24"/>
              </w:rPr>
            </w:pPr>
            <w:r>
              <w:rPr>
                <w:rFonts w:ascii="Arial" w:hAnsi="Arial" w:cs="Arial"/>
                <w:sz w:val="24"/>
                <w:szCs w:val="24"/>
              </w:rPr>
              <w:t xml:space="preserve">  </w:t>
            </w:r>
            <w:r w:rsidR="001975C9">
              <w:rPr>
                <w:rFonts w:ascii="Arial" w:hAnsi="Arial" w:cs="Arial"/>
                <w:sz w:val="24"/>
                <w:szCs w:val="24"/>
              </w:rPr>
              <w:t>8</w:t>
            </w:r>
          </w:p>
        </w:tc>
        <w:tc>
          <w:tcPr>
            <w:tcW w:w="3071" w:type="dxa"/>
          </w:tcPr>
          <w:p w:rsidR="001975C9" w:rsidRDefault="001975C9" w:rsidP="00C43AF1">
            <w:pPr>
              <w:jc w:val="both"/>
              <w:rPr>
                <w:rFonts w:ascii="Arial" w:hAnsi="Arial" w:cs="Arial"/>
                <w:sz w:val="24"/>
                <w:szCs w:val="24"/>
              </w:rPr>
            </w:pPr>
            <w:r>
              <w:rPr>
                <w:rFonts w:ascii="Arial" w:hAnsi="Arial" w:cs="Arial"/>
                <w:sz w:val="24"/>
                <w:szCs w:val="24"/>
              </w:rPr>
              <w:t>64-60</w:t>
            </w:r>
          </w:p>
        </w:tc>
      </w:tr>
      <w:tr w:rsidR="001975C9" w:rsidTr="001975C9">
        <w:tc>
          <w:tcPr>
            <w:tcW w:w="3070" w:type="dxa"/>
          </w:tcPr>
          <w:p w:rsidR="001975C9" w:rsidRDefault="001975C9" w:rsidP="00C43AF1">
            <w:pPr>
              <w:jc w:val="both"/>
              <w:rPr>
                <w:rFonts w:ascii="Arial" w:hAnsi="Arial" w:cs="Arial"/>
                <w:sz w:val="24"/>
                <w:szCs w:val="24"/>
              </w:rPr>
            </w:pPr>
            <w:r>
              <w:rPr>
                <w:rFonts w:ascii="Arial" w:hAnsi="Arial" w:cs="Arial"/>
                <w:sz w:val="24"/>
                <w:szCs w:val="24"/>
              </w:rPr>
              <w:t>befriedigend minus</w:t>
            </w:r>
          </w:p>
        </w:tc>
        <w:tc>
          <w:tcPr>
            <w:tcW w:w="3071" w:type="dxa"/>
          </w:tcPr>
          <w:p w:rsidR="001975C9" w:rsidRDefault="00FA1AD3" w:rsidP="00C43AF1">
            <w:pPr>
              <w:jc w:val="both"/>
              <w:rPr>
                <w:rFonts w:ascii="Arial" w:hAnsi="Arial" w:cs="Arial"/>
                <w:sz w:val="24"/>
                <w:szCs w:val="24"/>
              </w:rPr>
            </w:pPr>
            <w:r>
              <w:rPr>
                <w:rFonts w:ascii="Arial" w:hAnsi="Arial" w:cs="Arial"/>
                <w:sz w:val="24"/>
                <w:szCs w:val="24"/>
              </w:rPr>
              <w:t xml:space="preserve">  </w:t>
            </w:r>
            <w:r w:rsidR="001975C9">
              <w:rPr>
                <w:rFonts w:ascii="Arial" w:hAnsi="Arial" w:cs="Arial"/>
                <w:sz w:val="24"/>
                <w:szCs w:val="24"/>
              </w:rPr>
              <w:t>7</w:t>
            </w:r>
          </w:p>
        </w:tc>
        <w:tc>
          <w:tcPr>
            <w:tcW w:w="3071" w:type="dxa"/>
          </w:tcPr>
          <w:p w:rsidR="001975C9" w:rsidRDefault="001975C9" w:rsidP="00C43AF1">
            <w:pPr>
              <w:jc w:val="both"/>
              <w:rPr>
                <w:rFonts w:ascii="Arial" w:hAnsi="Arial" w:cs="Arial"/>
                <w:sz w:val="24"/>
                <w:szCs w:val="24"/>
              </w:rPr>
            </w:pPr>
            <w:r>
              <w:rPr>
                <w:rFonts w:ascii="Arial" w:hAnsi="Arial" w:cs="Arial"/>
                <w:sz w:val="24"/>
                <w:szCs w:val="24"/>
              </w:rPr>
              <w:t>59-55</w:t>
            </w:r>
          </w:p>
        </w:tc>
      </w:tr>
      <w:tr w:rsidR="001975C9" w:rsidTr="001975C9">
        <w:tc>
          <w:tcPr>
            <w:tcW w:w="3070" w:type="dxa"/>
          </w:tcPr>
          <w:p w:rsidR="001975C9" w:rsidRDefault="001975C9" w:rsidP="00C43AF1">
            <w:pPr>
              <w:jc w:val="both"/>
              <w:rPr>
                <w:rFonts w:ascii="Arial" w:hAnsi="Arial" w:cs="Arial"/>
                <w:sz w:val="24"/>
                <w:szCs w:val="24"/>
              </w:rPr>
            </w:pPr>
            <w:r>
              <w:rPr>
                <w:rFonts w:ascii="Arial" w:hAnsi="Arial" w:cs="Arial"/>
                <w:sz w:val="24"/>
                <w:szCs w:val="24"/>
              </w:rPr>
              <w:t>ausreichend plus</w:t>
            </w:r>
          </w:p>
        </w:tc>
        <w:tc>
          <w:tcPr>
            <w:tcW w:w="3071" w:type="dxa"/>
          </w:tcPr>
          <w:p w:rsidR="001975C9" w:rsidRDefault="00FA1AD3" w:rsidP="00C43AF1">
            <w:pPr>
              <w:jc w:val="both"/>
              <w:rPr>
                <w:rFonts w:ascii="Arial" w:hAnsi="Arial" w:cs="Arial"/>
                <w:sz w:val="24"/>
                <w:szCs w:val="24"/>
              </w:rPr>
            </w:pPr>
            <w:r>
              <w:rPr>
                <w:rFonts w:ascii="Arial" w:hAnsi="Arial" w:cs="Arial"/>
                <w:sz w:val="24"/>
                <w:szCs w:val="24"/>
              </w:rPr>
              <w:t xml:space="preserve">  </w:t>
            </w:r>
            <w:r w:rsidR="001975C9">
              <w:rPr>
                <w:rFonts w:ascii="Arial" w:hAnsi="Arial" w:cs="Arial"/>
                <w:sz w:val="24"/>
                <w:szCs w:val="24"/>
              </w:rPr>
              <w:t>6</w:t>
            </w:r>
          </w:p>
        </w:tc>
        <w:tc>
          <w:tcPr>
            <w:tcW w:w="3071" w:type="dxa"/>
          </w:tcPr>
          <w:p w:rsidR="001975C9" w:rsidRDefault="003642B1" w:rsidP="00C43AF1">
            <w:pPr>
              <w:jc w:val="both"/>
              <w:rPr>
                <w:rFonts w:ascii="Arial" w:hAnsi="Arial" w:cs="Arial"/>
                <w:sz w:val="24"/>
                <w:szCs w:val="24"/>
              </w:rPr>
            </w:pPr>
            <w:r>
              <w:rPr>
                <w:rFonts w:ascii="Arial" w:hAnsi="Arial" w:cs="Arial"/>
                <w:sz w:val="24"/>
                <w:szCs w:val="24"/>
              </w:rPr>
              <w:t>54-50</w:t>
            </w:r>
          </w:p>
        </w:tc>
      </w:tr>
      <w:tr w:rsidR="001975C9" w:rsidTr="001975C9">
        <w:tc>
          <w:tcPr>
            <w:tcW w:w="3070" w:type="dxa"/>
          </w:tcPr>
          <w:p w:rsidR="001975C9" w:rsidRDefault="003642B1" w:rsidP="003642B1">
            <w:pPr>
              <w:jc w:val="both"/>
              <w:rPr>
                <w:rFonts w:ascii="Arial" w:hAnsi="Arial" w:cs="Arial"/>
                <w:sz w:val="24"/>
                <w:szCs w:val="24"/>
              </w:rPr>
            </w:pPr>
            <w:r>
              <w:rPr>
                <w:rFonts w:ascii="Arial" w:hAnsi="Arial" w:cs="Arial"/>
                <w:sz w:val="24"/>
                <w:szCs w:val="24"/>
              </w:rPr>
              <w:t>ausreichend</w:t>
            </w:r>
          </w:p>
        </w:tc>
        <w:tc>
          <w:tcPr>
            <w:tcW w:w="3071" w:type="dxa"/>
          </w:tcPr>
          <w:p w:rsidR="001975C9" w:rsidRDefault="00FA1AD3" w:rsidP="00C43AF1">
            <w:pPr>
              <w:jc w:val="both"/>
              <w:rPr>
                <w:rFonts w:ascii="Arial" w:hAnsi="Arial" w:cs="Arial"/>
                <w:sz w:val="24"/>
                <w:szCs w:val="24"/>
              </w:rPr>
            </w:pPr>
            <w:r>
              <w:rPr>
                <w:rFonts w:ascii="Arial" w:hAnsi="Arial" w:cs="Arial"/>
                <w:sz w:val="24"/>
                <w:szCs w:val="24"/>
              </w:rPr>
              <w:t xml:space="preserve">  </w:t>
            </w:r>
            <w:r w:rsidR="003642B1">
              <w:rPr>
                <w:rFonts w:ascii="Arial" w:hAnsi="Arial" w:cs="Arial"/>
                <w:sz w:val="24"/>
                <w:szCs w:val="24"/>
              </w:rPr>
              <w:t>5</w:t>
            </w:r>
          </w:p>
        </w:tc>
        <w:tc>
          <w:tcPr>
            <w:tcW w:w="3071" w:type="dxa"/>
          </w:tcPr>
          <w:p w:rsidR="001975C9" w:rsidRDefault="003642B1" w:rsidP="00C43AF1">
            <w:pPr>
              <w:jc w:val="both"/>
              <w:rPr>
                <w:rFonts w:ascii="Arial" w:hAnsi="Arial" w:cs="Arial"/>
                <w:sz w:val="24"/>
                <w:szCs w:val="24"/>
              </w:rPr>
            </w:pPr>
            <w:r>
              <w:rPr>
                <w:rFonts w:ascii="Arial" w:hAnsi="Arial" w:cs="Arial"/>
                <w:sz w:val="24"/>
                <w:szCs w:val="24"/>
              </w:rPr>
              <w:t>49-45</w:t>
            </w:r>
          </w:p>
        </w:tc>
      </w:tr>
      <w:tr w:rsidR="001975C9" w:rsidTr="001975C9">
        <w:tc>
          <w:tcPr>
            <w:tcW w:w="3070" w:type="dxa"/>
          </w:tcPr>
          <w:p w:rsidR="001975C9" w:rsidRDefault="003642B1" w:rsidP="00C43AF1">
            <w:pPr>
              <w:jc w:val="both"/>
              <w:rPr>
                <w:rFonts w:ascii="Arial" w:hAnsi="Arial" w:cs="Arial"/>
                <w:sz w:val="24"/>
                <w:szCs w:val="24"/>
              </w:rPr>
            </w:pPr>
            <w:r>
              <w:rPr>
                <w:rFonts w:ascii="Arial" w:hAnsi="Arial" w:cs="Arial"/>
                <w:sz w:val="24"/>
                <w:szCs w:val="24"/>
              </w:rPr>
              <w:t>ausreichend minus</w:t>
            </w:r>
          </w:p>
        </w:tc>
        <w:tc>
          <w:tcPr>
            <w:tcW w:w="3071" w:type="dxa"/>
          </w:tcPr>
          <w:p w:rsidR="001975C9" w:rsidRDefault="00FA1AD3" w:rsidP="00C43AF1">
            <w:pPr>
              <w:jc w:val="both"/>
              <w:rPr>
                <w:rFonts w:ascii="Arial" w:hAnsi="Arial" w:cs="Arial"/>
                <w:sz w:val="24"/>
                <w:szCs w:val="24"/>
              </w:rPr>
            </w:pPr>
            <w:r>
              <w:rPr>
                <w:rFonts w:ascii="Arial" w:hAnsi="Arial" w:cs="Arial"/>
                <w:sz w:val="24"/>
                <w:szCs w:val="24"/>
              </w:rPr>
              <w:t xml:space="preserve">  </w:t>
            </w:r>
            <w:r w:rsidR="003642B1">
              <w:rPr>
                <w:rFonts w:ascii="Arial" w:hAnsi="Arial" w:cs="Arial"/>
                <w:sz w:val="24"/>
                <w:szCs w:val="24"/>
              </w:rPr>
              <w:t>4</w:t>
            </w:r>
          </w:p>
        </w:tc>
        <w:tc>
          <w:tcPr>
            <w:tcW w:w="3071" w:type="dxa"/>
          </w:tcPr>
          <w:p w:rsidR="001975C9" w:rsidRDefault="003642B1" w:rsidP="00C43AF1">
            <w:pPr>
              <w:jc w:val="both"/>
              <w:rPr>
                <w:rFonts w:ascii="Arial" w:hAnsi="Arial" w:cs="Arial"/>
                <w:sz w:val="24"/>
                <w:szCs w:val="24"/>
              </w:rPr>
            </w:pPr>
            <w:r>
              <w:rPr>
                <w:rFonts w:ascii="Arial" w:hAnsi="Arial" w:cs="Arial"/>
                <w:sz w:val="24"/>
                <w:szCs w:val="24"/>
              </w:rPr>
              <w:t>44-39</w:t>
            </w:r>
          </w:p>
        </w:tc>
      </w:tr>
      <w:tr w:rsidR="001975C9" w:rsidTr="001975C9">
        <w:tc>
          <w:tcPr>
            <w:tcW w:w="3070" w:type="dxa"/>
          </w:tcPr>
          <w:p w:rsidR="001975C9" w:rsidRDefault="003642B1" w:rsidP="00C43AF1">
            <w:pPr>
              <w:jc w:val="both"/>
              <w:rPr>
                <w:rFonts w:ascii="Arial" w:hAnsi="Arial" w:cs="Arial"/>
                <w:sz w:val="24"/>
                <w:szCs w:val="24"/>
              </w:rPr>
            </w:pPr>
            <w:r>
              <w:rPr>
                <w:rFonts w:ascii="Arial" w:hAnsi="Arial" w:cs="Arial"/>
                <w:sz w:val="24"/>
                <w:szCs w:val="24"/>
              </w:rPr>
              <w:t>mangelhaft plus</w:t>
            </w:r>
          </w:p>
        </w:tc>
        <w:tc>
          <w:tcPr>
            <w:tcW w:w="3071" w:type="dxa"/>
          </w:tcPr>
          <w:p w:rsidR="001975C9" w:rsidRDefault="00FA1AD3" w:rsidP="00C43AF1">
            <w:pPr>
              <w:jc w:val="both"/>
              <w:rPr>
                <w:rFonts w:ascii="Arial" w:hAnsi="Arial" w:cs="Arial"/>
                <w:sz w:val="24"/>
                <w:szCs w:val="24"/>
              </w:rPr>
            </w:pPr>
            <w:r>
              <w:rPr>
                <w:rFonts w:ascii="Arial" w:hAnsi="Arial" w:cs="Arial"/>
                <w:sz w:val="24"/>
                <w:szCs w:val="24"/>
              </w:rPr>
              <w:t xml:space="preserve">  </w:t>
            </w:r>
            <w:r w:rsidR="003642B1">
              <w:rPr>
                <w:rFonts w:ascii="Arial" w:hAnsi="Arial" w:cs="Arial"/>
                <w:sz w:val="24"/>
                <w:szCs w:val="24"/>
              </w:rPr>
              <w:t>3</w:t>
            </w:r>
          </w:p>
        </w:tc>
        <w:tc>
          <w:tcPr>
            <w:tcW w:w="3071" w:type="dxa"/>
          </w:tcPr>
          <w:p w:rsidR="001975C9" w:rsidRDefault="003642B1" w:rsidP="00C43AF1">
            <w:pPr>
              <w:jc w:val="both"/>
              <w:rPr>
                <w:rFonts w:ascii="Arial" w:hAnsi="Arial" w:cs="Arial"/>
                <w:sz w:val="24"/>
                <w:szCs w:val="24"/>
              </w:rPr>
            </w:pPr>
            <w:r>
              <w:rPr>
                <w:rFonts w:ascii="Arial" w:hAnsi="Arial" w:cs="Arial"/>
                <w:sz w:val="24"/>
                <w:szCs w:val="24"/>
              </w:rPr>
              <w:t>38-33</w:t>
            </w:r>
          </w:p>
        </w:tc>
      </w:tr>
      <w:tr w:rsidR="001975C9" w:rsidTr="001975C9">
        <w:tc>
          <w:tcPr>
            <w:tcW w:w="3070" w:type="dxa"/>
          </w:tcPr>
          <w:p w:rsidR="001975C9" w:rsidRDefault="003642B1" w:rsidP="00C43AF1">
            <w:pPr>
              <w:jc w:val="both"/>
              <w:rPr>
                <w:rFonts w:ascii="Arial" w:hAnsi="Arial" w:cs="Arial"/>
                <w:sz w:val="24"/>
                <w:szCs w:val="24"/>
              </w:rPr>
            </w:pPr>
            <w:r>
              <w:rPr>
                <w:rFonts w:ascii="Arial" w:hAnsi="Arial" w:cs="Arial"/>
                <w:sz w:val="24"/>
                <w:szCs w:val="24"/>
              </w:rPr>
              <w:t>mangelhaft</w:t>
            </w:r>
          </w:p>
        </w:tc>
        <w:tc>
          <w:tcPr>
            <w:tcW w:w="3071" w:type="dxa"/>
          </w:tcPr>
          <w:p w:rsidR="001975C9" w:rsidRDefault="00FA1AD3" w:rsidP="00C43AF1">
            <w:pPr>
              <w:jc w:val="both"/>
              <w:rPr>
                <w:rFonts w:ascii="Arial" w:hAnsi="Arial" w:cs="Arial"/>
                <w:sz w:val="24"/>
                <w:szCs w:val="24"/>
              </w:rPr>
            </w:pPr>
            <w:r>
              <w:rPr>
                <w:rFonts w:ascii="Arial" w:hAnsi="Arial" w:cs="Arial"/>
                <w:sz w:val="24"/>
                <w:szCs w:val="24"/>
              </w:rPr>
              <w:t xml:space="preserve">  </w:t>
            </w:r>
            <w:r w:rsidR="003642B1">
              <w:rPr>
                <w:rFonts w:ascii="Arial" w:hAnsi="Arial" w:cs="Arial"/>
                <w:sz w:val="24"/>
                <w:szCs w:val="24"/>
              </w:rPr>
              <w:t>2</w:t>
            </w:r>
          </w:p>
        </w:tc>
        <w:tc>
          <w:tcPr>
            <w:tcW w:w="3071" w:type="dxa"/>
          </w:tcPr>
          <w:p w:rsidR="001975C9" w:rsidRDefault="003642B1" w:rsidP="00C43AF1">
            <w:pPr>
              <w:jc w:val="both"/>
              <w:rPr>
                <w:rFonts w:ascii="Arial" w:hAnsi="Arial" w:cs="Arial"/>
                <w:sz w:val="24"/>
                <w:szCs w:val="24"/>
              </w:rPr>
            </w:pPr>
            <w:r>
              <w:rPr>
                <w:rFonts w:ascii="Arial" w:hAnsi="Arial" w:cs="Arial"/>
                <w:sz w:val="24"/>
                <w:szCs w:val="24"/>
              </w:rPr>
              <w:t>32-27</w:t>
            </w:r>
          </w:p>
        </w:tc>
      </w:tr>
      <w:tr w:rsidR="001975C9" w:rsidTr="001975C9">
        <w:tc>
          <w:tcPr>
            <w:tcW w:w="3070" w:type="dxa"/>
          </w:tcPr>
          <w:p w:rsidR="001975C9" w:rsidRDefault="003642B1" w:rsidP="00C43AF1">
            <w:pPr>
              <w:jc w:val="both"/>
              <w:rPr>
                <w:rFonts w:ascii="Arial" w:hAnsi="Arial" w:cs="Arial"/>
                <w:sz w:val="24"/>
                <w:szCs w:val="24"/>
              </w:rPr>
            </w:pPr>
            <w:r>
              <w:rPr>
                <w:rFonts w:ascii="Arial" w:hAnsi="Arial" w:cs="Arial"/>
                <w:sz w:val="24"/>
                <w:szCs w:val="24"/>
              </w:rPr>
              <w:t>mangelhaft minus</w:t>
            </w:r>
          </w:p>
        </w:tc>
        <w:tc>
          <w:tcPr>
            <w:tcW w:w="3071" w:type="dxa"/>
          </w:tcPr>
          <w:p w:rsidR="001975C9" w:rsidRDefault="00FA1AD3" w:rsidP="00C43AF1">
            <w:pPr>
              <w:jc w:val="both"/>
              <w:rPr>
                <w:rFonts w:ascii="Arial" w:hAnsi="Arial" w:cs="Arial"/>
                <w:sz w:val="24"/>
                <w:szCs w:val="24"/>
              </w:rPr>
            </w:pPr>
            <w:r>
              <w:rPr>
                <w:rFonts w:ascii="Arial" w:hAnsi="Arial" w:cs="Arial"/>
                <w:sz w:val="24"/>
                <w:szCs w:val="24"/>
              </w:rPr>
              <w:t xml:space="preserve">  </w:t>
            </w:r>
            <w:r w:rsidR="003642B1">
              <w:rPr>
                <w:rFonts w:ascii="Arial" w:hAnsi="Arial" w:cs="Arial"/>
                <w:sz w:val="24"/>
                <w:szCs w:val="24"/>
              </w:rPr>
              <w:t>1</w:t>
            </w:r>
          </w:p>
        </w:tc>
        <w:tc>
          <w:tcPr>
            <w:tcW w:w="3071" w:type="dxa"/>
          </w:tcPr>
          <w:p w:rsidR="001975C9" w:rsidRDefault="003642B1" w:rsidP="00C43AF1">
            <w:pPr>
              <w:jc w:val="both"/>
              <w:rPr>
                <w:rFonts w:ascii="Arial" w:hAnsi="Arial" w:cs="Arial"/>
                <w:sz w:val="24"/>
                <w:szCs w:val="24"/>
              </w:rPr>
            </w:pPr>
            <w:r>
              <w:rPr>
                <w:rFonts w:ascii="Arial" w:hAnsi="Arial" w:cs="Arial"/>
                <w:sz w:val="24"/>
                <w:szCs w:val="24"/>
              </w:rPr>
              <w:t>26-20</w:t>
            </w:r>
          </w:p>
        </w:tc>
      </w:tr>
      <w:tr w:rsidR="001975C9" w:rsidTr="001975C9">
        <w:tc>
          <w:tcPr>
            <w:tcW w:w="3070" w:type="dxa"/>
          </w:tcPr>
          <w:p w:rsidR="001975C9" w:rsidRDefault="003642B1" w:rsidP="00C43AF1">
            <w:pPr>
              <w:jc w:val="both"/>
              <w:rPr>
                <w:rFonts w:ascii="Arial" w:hAnsi="Arial" w:cs="Arial"/>
                <w:sz w:val="24"/>
                <w:szCs w:val="24"/>
              </w:rPr>
            </w:pPr>
            <w:r>
              <w:rPr>
                <w:rFonts w:ascii="Arial" w:hAnsi="Arial" w:cs="Arial"/>
                <w:sz w:val="24"/>
                <w:szCs w:val="24"/>
              </w:rPr>
              <w:t>ungenügend</w:t>
            </w:r>
          </w:p>
        </w:tc>
        <w:tc>
          <w:tcPr>
            <w:tcW w:w="3071" w:type="dxa"/>
          </w:tcPr>
          <w:p w:rsidR="001975C9" w:rsidRDefault="00FA1AD3" w:rsidP="00C43AF1">
            <w:pPr>
              <w:jc w:val="both"/>
              <w:rPr>
                <w:rFonts w:ascii="Arial" w:hAnsi="Arial" w:cs="Arial"/>
                <w:sz w:val="24"/>
                <w:szCs w:val="24"/>
              </w:rPr>
            </w:pPr>
            <w:r>
              <w:rPr>
                <w:rFonts w:ascii="Arial" w:hAnsi="Arial" w:cs="Arial"/>
                <w:sz w:val="24"/>
                <w:szCs w:val="24"/>
              </w:rPr>
              <w:t xml:space="preserve">  </w:t>
            </w:r>
            <w:r w:rsidR="003642B1">
              <w:rPr>
                <w:rFonts w:ascii="Arial" w:hAnsi="Arial" w:cs="Arial"/>
                <w:sz w:val="24"/>
                <w:szCs w:val="24"/>
              </w:rPr>
              <w:t>0</w:t>
            </w:r>
          </w:p>
        </w:tc>
        <w:tc>
          <w:tcPr>
            <w:tcW w:w="3071" w:type="dxa"/>
          </w:tcPr>
          <w:p w:rsidR="001975C9" w:rsidRDefault="003642B1" w:rsidP="00C43AF1">
            <w:pPr>
              <w:jc w:val="both"/>
              <w:rPr>
                <w:rFonts w:ascii="Arial" w:hAnsi="Arial" w:cs="Arial"/>
                <w:sz w:val="24"/>
                <w:szCs w:val="24"/>
              </w:rPr>
            </w:pPr>
            <w:r>
              <w:rPr>
                <w:rFonts w:ascii="Arial" w:hAnsi="Arial" w:cs="Arial"/>
                <w:sz w:val="24"/>
                <w:szCs w:val="24"/>
              </w:rPr>
              <w:t>19-0</w:t>
            </w:r>
          </w:p>
        </w:tc>
      </w:tr>
    </w:tbl>
    <w:p w:rsidR="00374DAF" w:rsidRDefault="00374DAF" w:rsidP="00374DAF">
      <w:pPr>
        <w:jc w:val="center"/>
        <w:rPr>
          <w:rFonts w:ascii="Arial" w:hAnsi="Arial" w:cs="Arial"/>
          <w:sz w:val="24"/>
          <w:szCs w:val="24"/>
        </w:rPr>
      </w:pPr>
    </w:p>
    <w:p w:rsidR="00374DAF" w:rsidRDefault="00374DAF" w:rsidP="00374DAF">
      <w:pPr>
        <w:jc w:val="both"/>
        <w:rPr>
          <w:rFonts w:ascii="Arial" w:hAnsi="Arial" w:cs="Arial"/>
          <w:sz w:val="24"/>
          <w:szCs w:val="24"/>
        </w:rPr>
      </w:pPr>
      <w:r>
        <w:rPr>
          <w:rFonts w:ascii="Arial" w:hAnsi="Arial" w:cs="Arial"/>
          <w:sz w:val="24"/>
          <w:szCs w:val="24"/>
        </w:rPr>
        <w:t>Inhaltsfelder im Fach Geschichte</w:t>
      </w:r>
    </w:p>
    <w:tbl>
      <w:tblPr>
        <w:tblStyle w:val="Tabellengitternetz"/>
        <w:tblW w:w="0" w:type="auto"/>
        <w:tblLook w:val="04A0"/>
      </w:tblPr>
      <w:tblGrid>
        <w:gridCol w:w="2376"/>
        <w:gridCol w:w="6836"/>
      </w:tblGrid>
      <w:tr w:rsidR="00374DAF" w:rsidTr="0055166C">
        <w:tc>
          <w:tcPr>
            <w:tcW w:w="2376" w:type="dxa"/>
          </w:tcPr>
          <w:p w:rsidR="00374DAF" w:rsidRDefault="00374DAF" w:rsidP="0055166C">
            <w:pPr>
              <w:jc w:val="both"/>
              <w:rPr>
                <w:rFonts w:ascii="Arial" w:hAnsi="Arial" w:cs="Arial"/>
                <w:sz w:val="24"/>
                <w:szCs w:val="24"/>
              </w:rPr>
            </w:pPr>
            <w:r>
              <w:rPr>
                <w:rFonts w:ascii="Arial" w:hAnsi="Arial" w:cs="Arial"/>
                <w:sz w:val="24"/>
                <w:szCs w:val="24"/>
              </w:rPr>
              <w:t>Jahrgangsstufe EF</w:t>
            </w:r>
          </w:p>
        </w:tc>
        <w:tc>
          <w:tcPr>
            <w:tcW w:w="6836" w:type="dxa"/>
          </w:tcPr>
          <w:p w:rsidR="00374DAF" w:rsidRDefault="00374DAF" w:rsidP="0055166C">
            <w:pPr>
              <w:jc w:val="both"/>
              <w:rPr>
                <w:rFonts w:ascii="Arial" w:hAnsi="Arial" w:cs="Arial"/>
                <w:sz w:val="24"/>
                <w:szCs w:val="24"/>
              </w:rPr>
            </w:pPr>
            <w:r>
              <w:rPr>
                <w:rFonts w:ascii="Arial" w:hAnsi="Arial" w:cs="Arial"/>
                <w:sz w:val="24"/>
                <w:szCs w:val="24"/>
              </w:rPr>
              <w:t>Zwischen Orient und Okzident</w:t>
            </w:r>
          </w:p>
          <w:p w:rsidR="00374DAF" w:rsidRDefault="00374DAF" w:rsidP="0055166C">
            <w:pPr>
              <w:jc w:val="both"/>
              <w:rPr>
                <w:rFonts w:ascii="Arial" w:hAnsi="Arial" w:cs="Arial"/>
                <w:sz w:val="24"/>
                <w:szCs w:val="24"/>
              </w:rPr>
            </w:pPr>
            <w:r>
              <w:rPr>
                <w:rFonts w:ascii="Arial" w:hAnsi="Arial" w:cs="Arial"/>
                <w:sz w:val="24"/>
                <w:szCs w:val="24"/>
              </w:rPr>
              <w:t>Menschen- und Freiheitsrechte</w:t>
            </w:r>
          </w:p>
        </w:tc>
      </w:tr>
      <w:tr w:rsidR="00374DAF" w:rsidTr="0055166C">
        <w:tc>
          <w:tcPr>
            <w:tcW w:w="2376" w:type="dxa"/>
          </w:tcPr>
          <w:p w:rsidR="00374DAF" w:rsidRDefault="00374DAF" w:rsidP="0055166C">
            <w:pPr>
              <w:jc w:val="both"/>
              <w:rPr>
                <w:rFonts w:ascii="Arial" w:hAnsi="Arial" w:cs="Arial"/>
                <w:sz w:val="24"/>
                <w:szCs w:val="24"/>
              </w:rPr>
            </w:pPr>
            <w:r>
              <w:rPr>
                <w:rFonts w:ascii="Arial" w:hAnsi="Arial" w:cs="Arial"/>
                <w:sz w:val="24"/>
                <w:szCs w:val="24"/>
              </w:rPr>
              <w:t>Jahrgangsstufe Q1</w:t>
            </w:r>
          </w:p>
        </w:tc>
        <w:tc>
          <w:tcPr>
            <w:tcW w:w="6836" w:type="dxa"/>
          </w:tcPr>
          <w:p w:rsidR="00374DAF" w:rsidRDefault="00374DAF" w:rsidP="0055166C">
            <w:pPr>
              <w:jc w:val="both"/>
              <w:rPr>
                <w:rFonts w:ascii="Arial" w:hAnsi="Arial" w:cs="Arial"/>
                <w:sz w:val="24"/>
                <w:szCs w:val="24"/>
              </w:rPr>
            </w:pPr>
            <w:r>
              <w:rPr>
                <w:rFonts w:ascii="Arial" w:hAnsi="Arial" w:cs="Arial"/>
                <w:sz w:val="24"/>
                <w:szCs w:val="24"/>
              </w:rPr>
              <w:t>Nationen und Nationalismus in Europa (1800-1918)</w:t>
            </w:r>
          </w:p>
          <w:p w:rsidR="00374DAF" w:rsidRDefault="00374DAF" w:rsidP="0055166C">
            <w:pPr>
              <w:jc w:val="both"/>
              <w:rPr>
                <w:rFonts w:ascii="Arial" w:hAnsi="Arial" w:cs="Arial"/>
                <w:sz w:val="24"/>
                <w:szCs w:val="24"/>
              </w:rPr>
            </w:pPr>
            <w:r>
              <w:rPr>
                <w:rFonts w:ascii="Arial" w:hAnsi="Arial" w:cs="Arial"/>
                <w:sz w:val="24"/>
                <w:szCs w:val="24"/>
              </w:rPr>
              <w:t>Der Kampf der Ideologien - Europa zwischen Demokratie und Diktatur (1919-1933)</w:t>
            </w:r>
          </w:p>
        </w:tc>
      </w:tr>
      <w:tr w:rsidR="00374DAF" w:rsidTr="0055166C">
        <w:tc>
          <w:tcPr>
            <w:tcW w:w="2376" w:type="dxa"/>
          </w:tcPr>
          <w:p w:rsidR="00374DAF" w:rsidRDefault="00374DAF" w:rsidP="0055166C">
            <w:pPr>
              <w:jc w:val="both"/>
              <w:rPr>
                <w:rFonts w:ascii="Arial" w:hAnsi="Arial" w:cs="Arial"/>
                <w:sz w:val="24"/>
                <w:szCs w:val="24"/>
              </w:rPr>
            </w:pPr>
            <w:r>
              <w:rPr>
                <w:rFonts w:ascii="Arial" w:hAnsi="Arial" w:cs="Arial"/>
                <w:sz w:val="24"/>
                <w:szCs w:val="24"/>
              </w:rPr>
              <w:t>Jahrgangsstufe Q2</w:t>
            </w:r>
          </w:p>
          <w:p w:rsidR="00374DAF" w:rsidRDefault="00374DAF" w:rsidP="0055166C">
            <w:pPr>
              <w:jc w:val="both"/>
              <w:rPr>
                <w:rFonts w:ascii="Arial" w:hAnsi="Arial" w:cs="Arial"/>
                <w:sz w:val="24"/>
                <w:szCs w:val="24"/>
              </w:rPr>
            </w:pPr>
          </w:p>
        </w:tc>
        <w:tc>
          <w:tcPr>
            <w:tcW w:w="6836" w:type="dxa"/>
          </w:tcPr>
          <w:p w:rsidR="00374DAF" w:rsidRDefault="00374DAF" w:rsidP="0055166C">
            <w:pPr>
              <w:jc w:val="both"/>
              <w:rPr>
                <w:rFonts w:ascii="Arial" w:hAnsi="Arial" w:cs="Arial"/>
                <w:sz w:val="24"/>
                <w:szCs w:val="24"/>
              </w:rPr>
            </w:pPr>
            <w:r>
              <w:rPr>
                <w:rFonts w:ascii="Arial" w:hAnsi="Arial" w:cs="Arial"/>
                <w:sz w:val="24"/>
                <w:szCs w:val="24"/>
              </w:rPr>
              <w:t>Die nationalsozialistische Diktatur (1933-1945)</w:t>
            </w:r>
          </w:p>
          <w:p w:rsidR="00374DAF" w:rsidRDefault="00374DAF" w:rsidP="0055166C">
            <w:pPr>
              <w:jc w:val="both"/>
              <w:rPr>
                <w:rFonts w:ascii="Arial" w:hAnsi="Arial" w:cs="Arial"/>
                <w:sz w:val="24"/>
                <w:szCs w:val="24"/>
              </w:rPr>
            </w:pPr>
            <w:r>
              <w:rPr>
                <w:rFonts w:ascii="Arial" w:hAnsi="Arial" w:cs="Arial"/>
                <w:sz w:val="24"/>
                <w:szCs w:val="24"/>
              </w:rPr>
              <w:t>Deutschland nach 1945 bis heute</w:t>
            </w:r>
          </w:p>
        </w:tc>
      </w:tr>
    </w:tbl>
    <w:p w:rsidR="00374DAF" w:rsidRDefault="00374DAF" w:rsidP="00374DAF">
      <w:pPr>
        <w:jc w:val="both"/>
        <w:rPr>
          <w:rFonts w:ascii="Arial" w:hAnsi="Arial" w:cs="Arial"/>
          <w:sz w:val="24"/>
          <w:szCs w:val="24"/>
        </w:rPr>
      </w:pPr>
    </w:p>
    <w:p w:rsidR="00317117" w:rsidRDefault="00317117" w:rsidP="00317117">
      <w:pPr>
        <w:rPr>
          <w:rFonts w:ascii="Arial" w:hAnsi="Arial" w:cs="Arial"/>
          <w:sz w:val="24"/>
          <w:szCs w:val="24"/>
        </w:rPr>
      </w:pPr>
    </w:p>
    <w:p w:rsidR="00317117" w:rsidRDefault="00317117" w:rsidP="00317117">
      <w:pPr>
        <w:rPr>
          <w:rFonts w:ascii="Arial" w:hAnsi="Arial" w:cs="Arial"/>
          <w:sz w:val="24"/>
          <w:szCs w:val="24"/>
        </w:rPr>
      </w:pPr>
    </w:p>
    <w:p w:rsidR="00317117" w:rsidRDefault="00317117" w:rsidP="00317117">
      <w:pPr>
        <w:rPr>
          <w:rFonts w:ascii="Arial" w:hAnsi="Arial" w:cs="Arial"/>
          <w:sz w:val="24"/>
          <w:szCs w:val="24"/>
        </w:rPr>
      </w:pPr>
    </w:p>
    <w:p w:rsidR="00317117" w:rsidRDefault="00317117" w:rsidP="00317117">
      <w:pPr>
        <w:rPr>
          <w:rFonts w:ascii="Arial" w:hAnsi="Arial" w:cs="Arial"/>
          <w:sz w:val="24"/>
          <w:szCs w:val="24"/>
        </w:rPr>
      </w:pPr>
    </w:p>
    <w:p w:rsidR="00317117" w:rsidRDefault="00317117" w:rsidP="00317117">
      <w:pPr>
        <w:rPr>
          <w:rFonts w:ascii="Arial" w:hAnsi="Arial" w:cs="Arial"/>
          <w:sz w:val="24"/>
          <w:szCs w:val="24"/>
        </w:rPr>
      </w:pPr>
    </w:p>
    <w:p w:rsidR="00317117" w:rsidRDefault="00317117" w:rsidP="00317117">
      <w:pPr>
        <w:rPr>
          <w:rFonts w:ascii="Arial" w:hAnsi="Arial" w:cs="Arial"/>
          <w:sz w:val="24"/>
          <w:szCs w:val="24"/>
        </w:rPr>
      </w:pPr>
    </w:p>
    <w:p w:rsidR="00317117" w:rsidRDefault="00317117" w:rsidP="00317117">
      <w:pPr>
        <w:rPr>
          <w:rFonts w:ascii="Arial" w:hAnsi="Arial" w:cs="Arial"/>
          <w:sz w:val="24"/>
          <w:szCs w:val="24"/>
        </w:rPr>
      </w:pPr>
    </w:p>
    <w:p w:rsidR="00374DAF" w:rsidRDefault="00374DAF" w:rsidP="00317117">
      <w:pPr>
        <w:jc w:val="center"/>
        <w:rPr>
          <w:rFonts w:ascii="Arial" w:hAnsi="Arial" w:cs="Arial"/>
          <w:sz w:val="24"/>
          <w:szCs w:val="24"/>
        </w:rPr>
      </w:pPr>
      <w:r>
        <w:rPr>
          <w:rFonts w:ascii="Arial" w:hAnsi="Arial" w:cs="Arial"/>
          <w:sz w:val="24"/>
          <w:szCs w:val="24"/>
        </w:rPr>
        <w:lastRenderedPageBreak/>
        <w:t>Beurteilungsbereich „Sonstige Mitarbeit“ im Fach Geschichte</w:t>
      </w:r>
    </w:p>
    <w:p w:rsidR="00374DAF" w:rsidRDefault="00374DAF" w:rsidP="00374DAF">
      <w:pPr>
        <w:jc w:val="center"/>
        <w:rPr>
          <w:rFonts w:ascii="Arial" w:hAnsi="Arial" w:cs="Arial"/>
          <w:sz w:val="24"/>
          <w:szCs w:val="24"/>
        </w:rPr>
      </w:pPr>
      <w:r>
        <w:rPr>
          <w:rFonts w:ascii="Arial" w:hAnsi="Arial" w:cs="Arial"/>
          <w:sz w:val="24"/>
          <w:szCs w:val="24"/>
        </w:rPr>
        <w:t>in der Sekundarstufe II</w:t>
      </w:r>
    </w:p>
    <w:p w:rsidR="00374DAF" w:rsidRDefault="00374DAF" w:rsidP="00374DAF">
      <w:pPr>
        <w:jc w:val="both"/>
        <w:rPr>
          <w:rFonts w:ascii="Arial" w:hAnsi="Arial" w:cs="Arial"/>
          <w:sz w:val="24"/>
          <w:szCs w:val="24"/>
        </w:rPr>
      </w:pPr>
      <w:r>
        <w:rPr>
          <w:rFonts w:ascii="Arial" w:hAnsi="Arial" w:cs="Arial"/>
          <w:sz w:val="24"/>
          <w:szCs w:val="24"/>
        </w:rPr>
        <w:t xml:space="preserve">Für die Ziele und rechtlichen Grundlagen des </w:t>
      </w:r>
      <w:proofErr w:type="gramStart"/>
      <w:r>
        <w:rPr>
          <w:rFonts w:ascii="Arial" w:hAnsi="Arial" w:cs="Arial"/>
          <w:sz w:val="24"/>
          <w:szCs w:val="24"/>
        </w:rPr>
        <w:t>Beurteilungsbereich</w:t>
      </w:r>
      <w:proofErr w:type="gramEnd"/>
      <w:r>
        <w:rPr>
          <w:rFonts w:ascii="Arial" w:hAnsi="Arial" w:cs="Arial"/>
          <w:sz w:val="24"/>
          <w:szCs w:val="24"/>
        </w:rPr>
        <w:t xml:space="preserve"> „Sonstige Mitarbeit“ in der Sekundarstufe II wird auf die Ausführungen zur Sekundarstufe I verwiesen.</w:t>
      </w:r>
    </w:p>
    <w:p w:rsidR="00374DAF" w:rsidRDefault="00374DAF" w:rsidP="00374DAF">
      <w:pPr>
        <w:jc w:val="both"/>
        <w:rPr>
          <w:rFonts w:ascii="Arial" w:hAnsi="Arial" w:cs="Arial"/>
          <w:sz w:val="24"/>
          <w:szCs w:val="24"/>
        </w:rPr>
      </w:pPr>
      <w:r>
        <w:rPr>
          <w:rFonts w:ascii="Arial" w:hAnsi="Arial" w:cs="Arial"/>
          <w:sz w:val="24"/>
          <w:szCs w:val="24"/>
        </w:rPr>
        <w:t xml:space="preserve">Über diese Kriterien hinaus gelten folgende </w:t>
      </w:r>
      <w:proofErr w:type="gramStart"/>
      <w:r>
        <w:rPr>
          <w:rFonts w:ascii="Arial" w:hAnsi="Arial" w:cs="Arial"/>
          <w:sz w:val="24"/>
          <w:szCs w:val="24"/>
        </w:rPr>
        <w:t>Gesichtspunkte :</w:t>
      </w:r>
      <w:proofErr w:type="gramEnd"/>
    </w:p>
    <w:p w:rsidR="00374DAF" w:rsidRDefault="00374DAF" w:rsidP="00374DAF">
      <w:pPr>
        <w:jc w:val="both"/>
        <w:rPr>
          <w:rFonts w:ascii="Arial" w:hAnsi="Arial" w:cs="Arial"/>
          <w:sz w:val="24"/>
          <w:szCs w:val="24"/>
        </w:rPr>
      </w:pPr>
      <w:r>
        <w:rPr>
          <w:rFonts w:ascii="Arial" w:hAnsi="Arial" w:cs="Arial"/>
          <w:sz w:val="24"/>
          <w:szCs w:val="24"/>
        </w:rPr>
        <w:t>Der „Sonstigen Mitarbeit“ kommt notenmäßig der gleiche Stellenwert zu wie dem</w:t>
      </w:r>
      <w:r w:rsidR="00153BE9">
        <w:rPr>
          <w:rFonts w:ascii="Arial" w:hAnsi="Arial" w:cs="Arial"/>
          <w:sz w:val="24"/>
          <w:szCs w:val="24"/>
        </w:rPr>
        <w:t xml:space="preserve"> Beurteilungsbereich Klausuren. Es sind alle Leistungen zu benoten, die neben den Klausuren und Facharbeiten erbracht werden.¹</w:t>
      </w:r>
    </w:p>
    <w:p w:rsidR="00153BE9" w:rsidRDefault="00153BE9" w:rsidP="00374DAF">
      <w:pPr>
        <w:jc w:val="both"/>
        <w:rPr>
          <w:rFonts w:ascii="Arial" w:hAnsi="Arial" w:cs="Arial"/>
          <w:sz w:val="24"/>
          <w:szCs w:val="24"/>
        </w:rPr>
      </w:pPr>
      <w:r>
        <w:rPr>
          <w:rFonts w:ascii="Arial" w:hAnsi="Arial" w:cs="Arial"/>
          <w:sz w:val="24"/>
          <w:szCs w:val="24"/>
        </w:rPr>
        <w:t>Der Schwer</w:t>
      </w:r>
      <w:r w:rsidR="00E3111A">
        <w:rPr>
          <w:rFonts w:ascii="Arial" w:hAnsi="Arial" w:cs="Arial"/>
          <w:sz w:val="24"/>
          <w:szCs w:val="24"/>
        </w:rPr>
        <w:t>punkt der Bewertung berücksichtigt besondere Qualitäten, Kontinuität und Selbstständigkeit der Beiträge, ebenso wie die Fähigkeit zum historischen Denken, Urteilen sowie zur Aktualisierung.</w:t>
      </w:r>
    </w:p>
    <w:p w:rsidR="00E3111A" w:rsidRDefault="00E3111A" w:rsidP="00374DAF">
      <w:pPr>
        <w:jc w:val="both"/>
        <w:rPr>
          <w:rFonts w:ascii="Arial" w:hAnsi="Arial" w:cs="Arial"/>
          <w:sz w:val="24"/>
          <w:szCs w:val="24"/>
        </w:rPr>
      </w:pPr>
      <w:r>
        <w:rPr>
          <w:rFonts w:ascii="Arial" w:hAnsi="Arial" w:cs="Arial"/>
          <w:sz w:val="24"/>
          <w:szCs w:val="24"/>
        </w:rPr>
        <w:t>Kriterien:</w:t>
      </w:r>
    </w:p>
    <w:p w:rsidR="00E3111A" w:rsidRDefault="00E3111A" w:rsidP="00E3111A">
      <w:pPr>
        <w:spacing w:before="100" w:beforeAutospacing="1" w:after="100" w:afterAutospacing="1"/>
        <w:jc w:val="both"/>
        <w:rPr>
          <w:rFonts w:ascii="Arial" w:hAnsi="Arial" w:cs="Arial"/>
          <w:sz w:val="24"/>
          <w:szCs w:val="24"/>
        </w:rPr>
      </w:pPr>
      <w:r>
        <w:rPr>
          <w:rFonts w:ascii="Arial" w:hAnsi="Arial" w:cs="Arial"/>
          <w:sz w:val="24"/>
          <w:szCs w:val="24"/>
        </w:rPr>
        <w:t xml:space="preserve">■ Wiedergabe von Wissen und aus dem Unterricht bekannten Inhalten, Ereignissen    </w:t>
      </w:r>
    </w:p>
    <w:p w:rsidR="00E3111A" w:rsidRDefault="00E3111A" w:rsidP="00E3111A">
      <w:pPr>
        <w:spacing w:before="100" w:beforeAutospacing="1" w:after="100" w:afterAutospacing="1"/>
        <w:jc w:val="both"/>
        <w:rPr>
          <w:rFonts w:ascii="Arial" w:hAnsi="Arial" w:cs="Arial"/>
          <w:sz w:val="24"/>
          <w:szCs w:val="24"/>
        </w:rPr>
      </w:pPr>
      <w:r>
        <w:rPr>
          <w:rFonts w:ascii="Arial" w:hAnsi="Arial" w:cs="Arial"/>
          <w:sz w:val="24"/>
          <w:szCs w:val="24"/>
        </w:rPr>
        <w:t xml:space="preserve">   und Methoden</w:t>
      </w:r>
    </w:p>
    <w:p w:rsidR="00E3111A" w:rsidRDefault="00E3111A" w:rsidP="00E3111A">
      <w:pPr>
        <w:spacing w:before="100" w:beforeAutospacing="1" w:after="100" w:afterAutospacing="1"/>
        <w:jc w:val="both"/>
        <w:rPr>
          <w:rFonts w:ascii="Arial" w:hAnsi="Arial" w:cs="Arial"/>
          <w:sz w:val="24"/>
          <w:szCs w:val="24"/>
        </w:rPr>
      </w:pPr>
      <w:r>
        <w:rPr>
          <w:rFonts w:ascii="Arial" w:hAnsi="Arial" w:cs="Arial"/>
          <w:sz w:val="24"/>
          <w:szCs w:val="24"/>
        </w:rPr>
        <w:t xml:space="preserve">■ Übertragung </w:t>
      </w:r>
      <w:r w:rsidR="00875808">
        <w:rPr>
          <w:rFonts w:ascii="Arial" w:hAnsi="Arial" w:cs="Arial"/>
          <w:sz w:val="24"/>
          <w:szCs w:val="24"/>
        </w:rPr>
        <w:t>(T</w:t>
      </w:r>
      <w:r>
        <w:rPr>
          <w:rFonts w:ascii="Arial" w:hAnsi="Arial" w:cs="Arial"/>
          <w:sz w:val="24"/>
          <w:szCs w:val="24"/>
        </w:rPr>
        <w:t>ransfer) von Ergebnissen und Methoden</w:t>
      </w:r>
    </w:p>
    <w:p w:rsidR="00E3111A" w:rsidRDefault="00E3111A" w:rsidP="00E3111A">
      <w:pPr>
        <w:spacing w:before="100" w:beforeAutospacing="1" w:after="100" w:afterAutospacing="1"/>
        <w:jc w:val="both"/>
        <w:rPr>
          <w:rFonts w:ascii="Arial" w:hAnsi="Arial" w:cs="Arial"/>
          <w:sz w:val="24"/>
          <w:szCs w:val="24"/>
        </w:rPr>
      </w:pPr>
      <w:r>
        <w:rPr>
          <w:rFonts w:ascii="Arial" w:hAnsi="Arial" w:cs="Arial"/>
          <w:sz w:val="24"/>
          <w:szCs w:val="24"/>
        </w:rPr>
        <w:t>■</w:t>
      </w:r>
      <w:r w:rsidR="00875808">
        <w:rPr>
          <w:rFonts w:ascii="Arial" w:hAnsi="Arial" w:cs="Arial"/>
          <w:sz w:val="24"/>
          <w:szCs w:val="24"/>
        </w:rPr>
        <w:t xml:space="preserve"> Erfassen und Darstellen von Problemen</w:t>
      </w:r>
    </w:p>
    <w:p w:rsidR="00875808" w:rsidRDefault="00875808" w:rsidP="00E3111A">
      <w:pPr>
        <w:spacing w:before="100" w:beforeAutospacing="1" w:after="100" w:afterAutospacing="1"/>
        <w:jc w:val="both"/>
        <w:rPr>
          <w:rFonts w:ascii="Arial" w:hAnsi="Arial" w:cs="Arial"/>
          <w:sz w:val="24"/>
          <w:szCs w:val="24"/>
        </w:rPr>
      </w:pPr>
      <w:r>
        <w:rPr>
          <w:rFonts w:ascii="Arial" w:hAnsi="Arial" w:cs="Arial"/>
          <w:sz w:val="24"/>
          <w:szCs w:val="24"/>
        </w:rPr>
        <w:t>■ Finden und Begründen von Lösungsvorschlägen</w:t>
      </w:r>
    </w:p>
    <w:p w:rsidR="00875808" w:rsidRDefault="00875808" w:rsidP="00E3111A">
      <w:pPr>
        <w:spacing w:before="100" w:beforeAutospacing="1" w:after="100" w:afterAutospacing="1"/>
        <w:jc w:val="both"/>
        <w:rPr>
          <w:rFonts w:ascii="Arial" w:hAnsi="Arial" w:cs="Arial"/>
          <w:sz w:val="24"/>
          <w:szCs w:val="24"/>
        </w:rPr>
      </w:pPr>
      <w:r>
        <w:rPr>
          <w:rFonts w:ascii="Arial" w:hAnsi="Arial" w:cs="Arial"/>
          <w:sz w:val="24"/>
          <w:szCs w:val="24"/>
        </w:rPr>
        <w:t>■ Aufgreifen und Bezugnahme von B</w:t>
      </w:r>
      <w:r w:rsidR="00831465">
        <w:rPr>
          <w:rFonts w:ascii="Arial" w:hAnsi="Arial" w:cs="Arial"/>
          <w:sz w:val="24"/>
          <w:szCs w:val="24"/>
        </w:rPr>
        <w:t>eiträgen seitens der Mitschüler-/innen</w:t>
      </w:r>
    </w:p>
    <w:p w:rsidR="00875808" w:rsidRDefault="00831465" w:rsidP="00E3111A">
      <w:pPr>
        <w:spacing w:before="100" w:beforeAutospacing="1" w:after="100" w:afterAutospacing="1"/>
        <w:jc w:val="both"/>
        <w:rPr>
          <w:rFonts w:ascii="Arial" w:hAnsi="Arial" w:cs="Arial"/>
          <w:sz w:val="24"/>
          <w:szCs w:val="24"/>
        </w:rPr>
      </w:pPr>
      <w:r>
        <w:rPr>
          <w:rFonts w:ascii="Arial" w:hAnsi="Arial" w:cs="Arial"/>
          <w:sz w:val="24"/>
          <w:szCs w:val="24"/>
        </w:rPr>
        <w:t xml:space="preserve">■ </w:t>
      </w:r>
      <w:r w:rsidR="00875808">
        <w:rPr>
          <w:rFonts w:ascii="Arial" w:hAnsi="Arial" w:cs="Arial"/>
          <w:sz w:val="24"/>
          <w:szCs w:val="24"/>
        </w:rPr>
        <w:t>Sachliches und historisch fundiertes Argumentieren</w:t>
      </w:r>
    </w:p>
    <w:p w:rsidR="00875808" w:rsidRDefault="00875808" w:rsidP="00E3111A">
      <w:pPr>
        <w:spacing w:before="100" w:beforeAutospacing="1" w:after="100" w:afterAutospacing="1"/>
        <w:jc w:val="both"/>
        <w:rPr>
          <w:rFonts w:ascii="Arial" w:hAnsi="Arial" w:cs="Arial"/>
          <w:sz w:val="24"/>
          <w:szCs w:val="24"/>
        </w:rPr>
      </w:pPr>
      <w:r>
        <w:rPr>
          <w:rFonts w:ascii="Arial" w:hAnsi="Arial" w:cs="Arial"/>
          <w:sz w:val="24"/>
          <w:szCs w:val="24"/>
        </w:rPr>
        <w:t>■ Gebrauch einer angemessenen Fachsprache sowie sprachliche Verständlichkeit</w:t>
      </w:r>
    </w:p>
    <w:p w:rsidR="00875808" w:rsidRDefault="00875808" w:rsidP="00E3111A">
      <w:pPr>
        <w:spacing w:before="100" w:beforeAutospacing="1" w:after="100" w:afterAutospacing="1"/>
        <w:jc w:val="both"/>
        <w:rPr>
          <w:rFonts w:ascii="Arial" w:hAnsi="Arial" w:cs="Arial"/>
          <w:sz w:val="24"/>
          <w:szCs w:val="24"/>
        </w:rPr>
      </w:pPr>
      <w:r>
        <w:rPr>
          <w:rFonts w:ascii="Arial" w:hAnsi="Arial" w:cs="Arial"/>
          <w:sz w:val="24"/>
          <w:szCs w:val="24"/>
        </w:rPr>
        <w:t>■ Regelmäßige aktive Beteiligung am Unterricht</w:t>
      </w:r>
    </w:p>
    <w:p w:rsidR="00875808" w:rsidRDefault="00875808" w:rsidP="00E3111A">
      <w:pPr>
        <w:spacing w:before="100" w:beforeAutospacing="1" w:after="100" w:afterAutospacing="1"/>
        <w:jc w:val="both"/>
        <w:rPr>
          <w:rFonts w:ascii="Arial" w:hAnsi="Arial" w:cs="Arial"/>
          <w:sz w:val="24"/>
          <w:szCs w:val="24"/>
        </w:rPr>
      </w:pPr>
      <w:r>
        <w:rPr>
          <w:rFonts w:ascii="Arial" w:hAnsi="Arial" w:cs="Arial"/>
          <w:sz w:val="24"/>
          <w:szCs w:val="24"/>
        </w:rPr>
        <w:t>■ Qualität der Beiträge hat Vorrang vor Quantität</w:t>
      </w:r>
    </w:p>
    <w:p w:rsidR="00317117" w:rsidRDefault="00317117" w:rsidP="00E3111A">
      <w:pPr>
        <w:spacing w:before="100" w:beforeAutospacing="1" w:after="100" w:afterAutospacing="1"/>
        <w:jc w:val="both"/>
        <w:rPr>
          <w:rFonts w:ascii="Arial" w:hAnsi="Arial" w:cs="Arial"/>
          <w:sz w:val="24"/>
          <w:szCs w:val="24"/>
        </w:rPr>
      </w:pPr>
    </w:p>
    <w:p w:rsidR="00317117" w:rsidRDefault="00317117" w:rsidP="00317117">
      <w:pPr>
        <w:spacing w:before="100" w:beforeAutospacing="1" w:after="100" w:afterAutospacing="1"/>
        <w:jc w:val="both"/>
        <w:rPr>
          <w:rFonts w:ascii="Arial" w:hAnsi="Arial" w:cs="Arial"/>
          <w:sz w:val="20"/>
          <w:szCs w:val="20"/>
        </w:rPr>
      </w:pPr>
      <w:r>
        <w:rPr>
          <w:rFonts w:ascii="Arial" w:hAnsi="Arial" w:cs="Arial"/>
          <w:sz w:val="24"/>
          <w:szCs w:val="24"/>
        </w:rPr>
        <w:t>¹</w:t>
      </w:r>
      <w:r>
        <w:rPr>
          <w:rFonts w:ascii="Arial" w:hAnsi="Arial" w:cs="Arial"/>
          <w:sz w:val="20"/>
          <w:szCs w:val="20"/>
        </w:rPr>
        <w:t xml:space="preserve"> Rechtliche Grundsätze zur Leistungsbewertung sind im Fach Geschichte in der Sek II</w:t>
      </w:r>
    </w:p>
    <w:p w:rsidR="00317117" w:rsidRDefault="00317117" w:rsidP="00317117">
      <w:pPr>
        <w:spacing w:before="100" w:beforeAutospacing="1" w:after="100" w:afterAutospacing="1"/>
        <w:jc w:val="both"/>
        <w:rPr>
          <w:rFonts w:ascii="Arial" w:hAnsi="Arial" w:cs="Arial"/>
          <w:sz w:val="20"/>
          <w:szCs w:val="20"/>
        </w:rPr>
      </w:pPr>
      <w:r>
        <w:rPr>
          <w:rFonts w:ascii="Arial" w:hAnsi="Arial" w:cs="Arial"/>
          <w:sz w:val="20"/>
          <w:szCs w:val="20"/>
        </w:rPr>
        <w:t xml:space="preserve">   - das Schulgesetz Nordrhein-Westfalen (</w:t>
      </w:r>
      <w:proofErr w:type="spellStart"/>
      <w:r>
        <w:rPr>
          <w:rFonts w:ascii="Arial" w:hAnsi="Arial" w:cs="Arial"/>
          <w:sz w:val="20"/>
          <w:szCs w:val="20"/>
        </w:rPr>
        <w:t>SchulG</w:t>
      </w:r>
      <w:proofErr w:type="spellEnd"/>
      <w:r>
        <w:rPr>
          <w:rFonts w:ascii="Arial" w:hAnsi="Arial" w:cs="Arial"/>
          <w:sz w:val="20"/>
          <w:szCs w:val="20"/>
        </w:rPr>
        <w:t>)</w:t>
      </w:r>
    </w:p>
    <w:p w:rsidR="00317117" w:rsidRDefault="00317117" w:rsidP="00317117">
      <w:pPr>
        <w:spacing w:before="100" w:beforeAutospacing="1" w:after="100" w:afterAutospacing="1"/>
        <w:jc w:val="both"/>
        <w:rPr>
          <w:rFonts w:ascii="Arial" w:hAnsi="Arial" w:cs="Arial"/>
          <w:sz w:val="20"/>
          <w:szCs w:val="20"/>
        </w:rPr>
      </w:pPr>
      <w:r>
        <w:rPr>
          <w:rFonts w:ascii="Arial" w:hAnsi="Arial" w:cs="Arial"/>
          <w:sz w:val="20"/>
          <w:szCs w:val="20"/>
        </w:rPr>
        <w:t xml:space="preserve">   - die APO-</w:t>
      </w:r>
      <w:proofErr w:type="spellStart"/>
      <w:r>
        <w:rPr>
          <w:rFonts w:ascii="Arial" w:hAnsi="Arial" w:cs="Arial"/>
          <w:sz w:val="20"/>
          <w:szCs w:val="20"/>
        </w:rPr>
        <w:t>GOSt</w:t>
      </w:r>
      <w:proofErr w:type="spellEnd"/>
      <w:r>
        <w:rPr>
          <w:rFonts w:ascii="Arial" w:hAnsi="Arial" w:cs="Arial"/>
          <w:sz w:val="20"/>
          <w:szCs w:val="20"/>
        </w:rPr>
        <w:t xml:space="preserve"> vom 05.10. 1998, zuletzt geändert am 14.06.2007</w:t>
      </w:r>
    </w:p>
    <w:p w:rsidR="00317117" w:rsidRDefault="00317117" w:rsidP="00317117">
      <w:pPr>
        <w:spacing w:before="100" w:beforeAutospacing="1" w:after="100" w:afterAutospacing="1"/>
        <w:jc w:val="both"/>
        <w:rPr>
          <w:rFonts w:ascii="Arial" w:hAnsi="Arial" w:cs="Arial"/>
          <w:sz w:val="20"/>
          <w:szCs w:val="20"/>
        </w:rPr>
      </w:pPr>
      <w:r>
        <w:rPr>
          <w:rFonts w:ascii="Arial" w:hAnsi="Arial" w:cs="Arial"/>
          <w:sz w:val="20"/>
          <w:szCs w:val="20"/>
        </w:rPr>
        <w:t xml:space="preserve">   - die gültigen „Richtlinien und Lehrpläne für die Sek. II in NRM. Geschichte“ von 1999</w:t>
      </w:r>
    </w:p>
    <w:p w:rsidR="00317117" w:rsidRPr="00317117" w:rsidRDefault="00317117" w:rsidP="00317117">
      <w:pPr>
        <w:spacing w:before="100" w:beforeAutospacing="1" w:after="100" w:afterAutospacing="1"/>
        <w:jc w:val="both"/>
        <w:rPr>
          <w:rFonts w:ascii="Arial" w:hAnsi="Arial" w:cs="Arial"/>
          <w:sz w:val="20"/>
          <w:szCs w:val="20"/>
        </w:rPr>
      </w:pPr>
      <w:r w:rsidRPr="00831465">
        <w:rPr>
          <w:rFonts w:ascii="Arial" w:hAnsi="Arial" w:cs="Arial"/>
          <w:sz w:val="24"/>
          <w:szCs w:val="24"/>
        </w:rPr>
        <w:lastRenderedPageBreak/>
        <w:t>Ebenso werden folgende Leistungen unter „Sonstiger Mitarbeit“ berücksichtigt</w:t>
      </w:r>
      <w:r>
        <w:rPr>
          <w:rFonts w:ascii="Arial" w:hAnsi="Arial" w:cs="Arial"/>
          <w:sz w:val="24"/>
          <w:szCs w:val="24"/>
        </w:rPr>
        <w:t>:</w:t>
      </w:r>
    </w:p>
    <w:p w:rsidR="00317117" w:rsidRDefault="00317117" w:rsidP="00317117">
      <w:pPr>
        <w:spacing w:before="100" w:beforeAutospacing="1" w:after="100" w:afterAutospacing="1"/>
        <w:jc w:val="both"/>
        <w:rPr>
          <w:rFonts w:ascii="Arial" w:hAnsi="Arial" w:cs="Arial"/>
          <w:sz w:val="24"/>
          <w:szCs w:val="24"/>
        </w:rPr>
      </w:pPr>
      <w:r>
        <w:rPr>
          <w:rFonts w:ascii="Arial" w:hAnsi="Arial" w:cs="Arial"/>
          <w:sz w:val="24"/>
          <w:szCs w:val="24"/>
        </w:rPr>
        <w:t>■ Mitarbeit in unterschiedlichen Sozialformen (z.B. Partner-/Gruppenarbeit)</w:t>
      </w:r>
    </w:p>
    <w:p w:rsidR="00317117" w:rsidRDefault="00317117" w:rsidP="00317117">
      <w:pPr>
        <w:spacing w:before="100" w:beforeAutospacing="1" w:after="100" w:afterAutospacing="1"/>
        <w:jc w:val="both"/>
        <w:rPr>
          <w:rFonts w:ascii="Arial" w:hAnsi="Arial" w:cs="Arial"/>
          <w:sz w:val="24"/>
          <w:szCs w:val="24"/>
        </w:rPr>
      </w:pPr>
      <w:r>
        <w:rPr>
          <w:rFonts w:ascii="Arial" w:hAnsi="Arial" w:cs="Arial"/>
          <w:sz w:val="24"/>
          <w:szCs w:val="24"/>
        </w:rPr>
        <w:t>■ Hausaufgaben</w:t>
      </w:r>
    </w:p>
    <w:p w:rsidR="00317117" w:rsidRDefault="00317117" w:rsidP="00317117">
      <w:pPr>
        <w:spacing w:before="100" w:beforeAutospacing="1" w:after="100" w:afterAutospacing="1"/>
        <w:jc w:val="both"/>
        <w:rPr>
          <w:rFonts w:ascii="Arial" w:hAnsi="Arial" w:cs="Arial"/>
          <w:sz w:val="24"/>
          <w:szCs w:val="24"/>
        </w:rPr>
      </w:pPr>
      <w:r>
        <w:rPr>
          <w:rFonts w:ascii="Arial" w:hAnsi="Arial" w:cs="Arial"/>
          <w:sz w:val="24"/>
          <w:szCs w:val="24"/>
        </w:rPr>
        <w:t>■ Referate sowie die damit einhergehende Präsentation</w:t>
      </w:r>
    </w:p>
    <w:p w:rsidR="00317117" w:rsidRDefault="00317117" w:rsidP="00317117">
      <w:pPr>
        <w:spacing w:before="100" w:beforeAutospacing="1" w:after="100" w:afterAutospacing="1"/>
        <w:jc w:val="both"/>
        <w:rPr>
          <w:rFonts w:ascii="Arial" w:hAnsi="Arial" w:cs="Arial"/>
          <w:sz w:val="24"/>
          <w:szCs w:val="24"/>
        </w:rPr>
      </w:pPr>
      <w:r>
        <w:rPr>
          <w:rFonts w:ascii="Arial" w:hAnsi="Arial" w:cs="Arial"/>
          <w:sz w:val="24"/>
          <w:szCs w:val="24"/>
        </w:rPr>
        <w:t>■ Protokolle</w:t>
      </w:r>
    </w:p>
    <w:p w:rsidR="00317117" w:rsidRDefault="00317117" w:rsidP="00317117">
      <w:pPr>
        <w:spacing w:before="100" w:beforeAutospacing="1" w:after="100" w:afterAutospacing="1"/>
        <w:jc w:val="both"/>
        <w:rPr>
          <w:rFonts w:ascii="Arial" w:hAnsi="Arial" w:cs="Arial"/>
          <w:sz w:val="24"/>
          <w:szCs w:val="24"/>
        </w:rPr>
      </w:pPr>
      <w:r>
        <w:rPr>
          <w:rFonts w:ascii="Arial" w:hAnsi="Arial" w:cs="Arial"/>
          <w:sz w:val="24"/>
          <w:szCs w:val="24"/>
        </w:rPr>
        <w:t>■ Mitarbeit in Projekten¹</w:t>
      </w:r>
    </w:p>
    <w:p w:rsidR="00E3111A" w:rsidRDefault="00E3111A" w:rsidP="00374DAF">
      <w:pPr>
        <w:jc w:val="both"/>
        <w:rPr>
          <w:rFonts w:ascii="Arial" w:hAnsi="Arial" w:cs="Arial"/>
          <w:sz w:val="24"/>
          <w:szCs w:val="24"/>
        </w:rPr>
      </w:pPr>
    </w:p>
    <w:p w:rsidR="00CA3F4B" w:rsidRDefault="00CA3F4B" w:rsidP="00153BE9">
      <w:pPr>
        <w:spacing w:before="100" w:beforeAutospacing="1" w:after="100" w:afterAutospacing="1"/>
        <w:jc w:val="both"/>
        <w:rPr>
          <w:rFonts w:ascii="Arial" w:hAnsi="Arial" w:cs="Arial"/>
          <w:sz w:val="24"/>
          <w:szCs w:val="24"/>
        </w:rPr>
      </w:pPr>
    </w:p>
    <w:p w:rsidR="00CA3F4B" w:rsidRDefault="00CA3F4B" w:rsidP="00153BE9">
      <w:pPr>
        <w:spacing w:before="100" w:beforeAutospacing="1" w:after="100" w:afterAutospacing="1"/>
        <w:jc w:val="both"/>
        <w:rPr>
          <w:rFonts w:ascii="Arial" w:hAnsi="Arial" w:cs="Arial"/>
          <w:sz w:val="24"/>
          <w:szCs w:val="24"/>
        </w:rPr>
      </w:pPr>
    </w:p>
    <w:p w:rsidR="00CA3F4B" w:rsidRDefault="00CA3F4B" w:rsidP="00153BE9">
      <w:pPr>
        <w:spacing w:before="100" w:beforeAutospacing="1" w:after="100" w:afterAutospacing="1"/>
        <w:jc w:val="both"/>
        <w:rPr>
          <w:rFonts w:ascii="Arial" w:hAnsi="Arial" w:cs="Arial"/>
          <w:sz w:val="24"/>
          <w:szCs w:val="24"/>
        </w:rPr>
      </w:pPr>
    </w:p>
    <w:p w:rsidR="00CA3F4B" w:rsidRDefault="00CA3F4B" w:rsidP="00153BE9">
      <w:pPr>
        <w:spacing w:before="100" w:beforeAutospacing="1" w:after="100" w:afterAutospacing="1"/>
        <w:jc w:val="both"/>
        <w:rPr>
          <w:rFonts w:ascii="Arial" w:hAnsi="Arial" w:cs="Arial"/>
          <w:sz w:val="24"/>
          <w:szCs w:val="24"/>
        </w:rPr>
      </w:pPr>
    </w:p>
    <w:p w:rsidR="00CA3F4B" w:rsidRDefault="00CA3F4B" w:rsidP="00153BE9">
      <w:pPr>
        <w:spacing w:before="100" w:beforeAutospacing="1" w:after="100" w:afterAutospacing="1"/>
        <w:jc w:val="both"/>
        <w:rPr>
          <w:rFonts w:ascii="Arial" w:hAnsi="Arial" w:cs="Arial"/>
          <w:sz w:val="24"/>
          <w:szCs w:val="24"/>
        </w:rPr>
      </w:pPr>
    </w:p>
    <w:p w:rsidR="00CA3F4B" w:rsidRDefault="00CA3F4B" w:rsidP="00153BE9">
      <w:pPr>
        <w:spacing w:before="100" w:beforeAutospacing="1" w:after="100" w:afterAutospacing="1"/>
        <w:jc w:val="both"/>
        <w:rPr>
          <w:rFonts w:ascii="Arial" w:hAnsi="Arial" w:cs="Arial"/>
          <w:sz w:val="24"/>
          <w:szCs w:val="24"/>
        </w:rPr>
      </w:pPr>
    </w:p>
    <w:p w:rsidR="00CA3F4B" w:rsidRDefault="00CA3F4B" w:rsidP="00153BE9">
      <w:pPr>
        <w:spacing w:before="100" w:beforeAutospacing="1" w:after="100" w:afterAutospacing="1"/>
        <w:jc w:val="both"/>
        <w:rPr>
          <w:rFonts w:ascii="Arial" w:hAnsi="Arial" w:cs="Arial"/>
          <w:sz w:val="24"/>
          <w:szCs w:val="24"/>
        </w:rPr>
      </w:pPr>
    </w:p>
    <w:p w:rsidR="00CA3F4B" w:rsidRDefault="00CA3F4B" w:rsidP="00153BE9">
      <w:pPr>
        <w:spacing w:before="100" w:beforeAutospacing="1" w:after="100" w:afterAutospacing="1"/>
        <w:jc w:val="both"/>
        <w:rPr>
          <w:rFonts w:ascii="Arial" w:hAnsi="Arial" w:cs="Arial"/>
          <w:sz w:val="24"/>
          <w:szCs w:val="24"/>
        </w:rPr>
      </w:pPr>
    </w:p>
    <w:p w:rsidR="00CA3F4B" w:rsidRDefault="00CA3F4B" w:rsidP="00153BE9">
      <w:pPr>
        <w:spacing w:before="100" w:beforeAutospacing="1" w:after="100" w:afterAutospacing="1"/>
        <w:jc w:val="both"/>
        <w:rPr>
          <w:rFonts w:ascii="Arial" w:hAnsi="Arial" w:cs="Arial"/>
          <w:sz w:val="24"/>
          <w:szCs w:val="24"/>
        </w:rPr>
      </w:pPr>
    </w:p>
    <w:p w:rsidR="00CA3F4B" w:rsidRDefault="00CA3F4B" w:rsidP="00153BE9">
      <w:pPr>
        <w:spacing w:before="100" w:beforeAutospacing="1" w:after="100" w:afterAutospacing="1"/>
        <w:jc w:val="both"/>
        <w:rPr>
          <w:rFonts w:ascii="Arial" w:hAnsi="Arial" w:cs="Arial"/>
          <w:sz w:val="24"/>
          <w:szCs w:val="24"/>
        </w:rPr>
      </w:pPr>
    </w:p>
    <w:p w:rsidR="00CA3F4B" w:rsidRDefault="00CA3F4B" w:rsidP="00153BE9">
      <w:pPr>
        <w:spacing w:before="100" w:beforeAutospacing="1" w:after="100" w:afterAutospacing="1"/>
        <w:jc w:val="both"/>
        <w:rPr>
          <w:rFonts w:ascii="Arial" w:hAnsi="Arial" w:cs="Arial"/>
          <w:sz w:val="24"/>
          <w:szCs w:val="24"/>
        </w:rPr>
      </w:pPr>
    </w:p>
    <w:p w:rsidR="00317117" w:rsidRDefault="00317117" w:rsidP="00153BE9">
      <w:pPr>
        <w:spacing w:before="100" w:beforeAutospacing="1" w:after="100" w:afterAutospacing="1"/>
        <w:jc w:val="both"/>
        <w:rPr>
          <w:rFonts w:ascii="Arial" w:hAnsi="Arial" w:cs="Arial"/>
          <w:sz w:val="24"/>
          <w:szCs w:val="24"/>
        </w:rPr>
      </w:pPr>
    </w:p>
    <w:p w:rsidR="00317117" w:rsidRDefault="00317117" w:rsidP="00153BE9">
      <w:pPr>
        <w:spacing w:before="100" w:beforeAutospacing="1" w:after="100" w:afterAutospacing="1"/>
        <w:jc w:val="both"/>
        <w:rPr>
          <w:rFonts w:ascii="Arial" w:hAnsi="Arial" w:cs="Arial"/>
          <w:sz w:val="24"/>
          <w:szCs w:val="24"/>
        </w:rPr>
      </w:pPr>
    </w:p>
    <w:p w:rsidR="00317117" w:rsidRDefault="00317117" w:rsidP="00153BE9">
      <w:pPr>
        <w:spacing w:before="100" w:beforeAutospacing="1" w:after="100" w:afterAutospacing="1"/>
        <w:jc w:val="both"/>
        <w:rPr>
          <w:rFonts w:ascii="Arial" w:hAnsi="Arial" w:cs="Arial"/>
          <w:sz w:val="24"/>
          <w:szCs w:val="24"/>
        </w:rPr>
      </w:pPr>
    </w:p>
    <w:p w:rsidR="00317117" w:rsidRDefault="00317117" w:rsidP="00153BE9">
      <w:pPr>
        <w:spacing w:before="100" w:beforeAutospacing="1" w:after="100" w:afterAutospacing="1"/>
        <w:jc w:val="both"/>
        <w:rPr>
          <w:rFonts w:ascii="Arial" w:hAnsi="Arial" w:cs="Arial"/>
          <w:sz w:val="24"/>
          <w:szCs w:val="24"/>
        </w:rPr>
      </w:pPr>
    </w:p>
    <w:p w:rsidR="00CA3F4B" w:rsidRDefault="00CA3F4B" w:rsidP="00153BE9">
      <w:pPr>
        <w:spacing w:before="100" w:beforeAutospacing="1" w:after="100" w:afterAutospacing="1"/>
        <w:jc w:val="both"/>
        <w:rPr>
          <w:rFonts w:ascii="Arial" w:hAnsi="Arial" w:cs="Arial"/>
          <w:sz w:val="20"/>
          <w:szCs w:val="20"/>
        </w:rPr>
      </w:pPr>
      <w:r w:rsidRPr="00CA3F4B">
        <w:rPr>
          <w:rFonts w:ascii="Arial" w:hAnsi="Arial" w:cs="Arial"/>
          <w:sz w:val="20"/>
          <w:szCs w:val="20"/>
        </w:rPr>
        <w:t>¹ vgl.: Richtlinien und Lehrpläne für die Sekundarstufe II-Gymnasium/Gesamtschule</w:t>
      </w:r>
      <w:r w:rsidR="000A6415">
        <w:rPr>
          <w:rFonts w:ascii="Arial" w:hAnsi="Arial" w:cs="Arial"/>
          <w:sz w:val="20"/>
          <w:szCs w:val="20"/>
        </w:rPr>
        <w:t xml:space="preserve"> in </w:t>
      </w:r>
      <w:proofErr w:type="spellStart"/>
      <w:r w:rsidR="000A6415">
        <w:rPr>
          <w:rFonts w:ascii="Arial" w:hAnsi="Arial" w:cs="Arial"/>
          <w:sz w:val="20"/>
          <w:szCs w:val="20"/>
        </w:rPr>
        <w:t>Nordhein</w:t>
      </w:r>
      <w:proofErr w:type="spellEnd"/>
      <w:r w:rsidR="000A6415">
        <w:rPr>
          <w:rFonts w:ascii="Arial" w:hAnsi="Arial" w:cs="Arial"/>
          <w:sz w:val="20"/>
          <w:szCs w:val="20"/>
        </w:rPr>
        <w:t>-Westfalen Geschichte. Ministerium für Schule und Weiterbildung des Landes Nordrhein-Westfalen, S. 96-102</w:t>
      </w:r>
    </w:p>
    <w:sectPr w:rsidR="00CA3F4B" w:rsidSect="00FF2CFF">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43AF1"/>
    <w:rsid w:val="00030FE3"/>
    <w:rsid w:val="0003488E"/>
    <w:rsid w:val="00067822"/>
    <w:rsid w:val="000970D9"/>
    <w:rsid w:val="000A6415"/>
    <w:rsid w:val="000C5A72"/>
    <w:rsid w:val="000E6D75"/>
    <w:rsid w:val="00106582"/>
    <w:rsid w:val="00113C22"/>
    <w:rsid w:val="00140FEE"/>
    <w:rsid w:val="00153BE9"/>
    <w:rsid w:val="00154B73"/>
    <w:rsid w:val="0018565E"/>
    <w:rsid w:val="00186C77"/>
    <w:rsid w:val="00197103"/>
    <w:rsid w:val="001975C9"/>
    <w:rsid w:val="001A4291"/>
    <w:rsid w:val="001D557E"/>
    <w:rsid w:val="001D666A"/>
    <w:rsid w:val="001E41EE"/>
    <w:rsid w:val="001E5BD6"/>
    <w:rsid w:val="001F555E"/>
    <w:rsid w:val="00202318"/>
    <w:rsid w:val="00280118"/>
    <w:rsid w:val="00280FF1"/>
    <w:rsid w:val="002834F3"/>
    <w:rsid w:val="002839E2"/>
    <w:rsid w:val="002903C2"/>
    <w:rsid w:val="00317117"/>
    <w:rsid w:val="003642B1"/>
    <w:rsid w:val="00366672"/>
    <w:rsid w:val="003723DC"/>
    <w:rsid w:val="00374DAF"/>
    <w:rsid w:val="003877E9"/>
    <w:rsid w:val="00396003"/>
    <w:rsid w:val="003B11AD"/>
    <w:rsid w:val="003B4BE9"/>
    <w:rsid w:val="003F5F43"/>
    <w:rsid w:val="00416166"/>
    <w:rsid w:val="00437533"/>
    <w:rsid w:val="00440BCA"/>
    <w:rsid w:val="0045323F"/>
    <w:rsid w:val="004A6E24"/>
    <w:rsid w:val="004C2BAE"/>
    <w:rsid w:val="004D2057"/>
    <w:rsid w:val="00517AD4"/>
    <w:rsid w:val="005717E0"/>
    <w:rsid w:val="00596BBD"/>
    <w:rsid w:val="005B076E"/>
    <w:rsid w:val="005D16C7"/>
    <w:rsid w:val="005E1B08"/>
    <w:rsid w:val="00615C14"/>
    <w:rsid w:val="006209D9"/>
    <w:rsid w:val="006253BE"/>
    <w:rsid w:val="006548EC"/>
    <w:rsid w:val="00660818"/>
    <w:rsid w:val="00667E5F"/>
    <w:rsid w:val="00671F8A"/>
    <w:rsid w:val="006730CA"/>
    <w:rsid w:val="00683D5A"/>
    <w:rsid w:val="006A29A5"/>
    <w:rsid w:val="006A66D2"/>
    <w:rsid w:val="006C16FB"/>
    <w:rsid w:val="006D2B43"/>
    <w:rsid w:val="006D529F"/>
    <w:rsid w:val="00716E2A"/>
    <w:rsid w:val="0074302C"/>
    <w:rsid w:val="00762A31"/>
    <w:rsid w:val="00763727"/>
    <w:rsid w:val="007877FF"/>
    <w:rsid w:val="007B0BCA"/>
    <w:rsid w:val="007C300F"/>
    <w:rsid w:val="007C6584"/>
    <w:rsid w:val="007D3C73"/>
    <w:rsid w:val="007F0DEE"/>
    <w:rsid w:val="0080259F"/>
    <w:rsid w:val="0080782C"/>
    <w:rsid w:val="008104FB"/>
    <w:rsid w:val="00831465"/>
    <w:rsid w:val="00831A6D"/>
    <w:rsid w:val="00866AF0"/>
    <w:rsid w:val="00866BE4"/>
    <w:rsid w:val="00867CF5"/>
    <w:rsid w:val="00875808"/>
    <w:rsid w:val="0088576A"/>
    <w:rsid w:val="008C1538"/>
    <w:rsid w:val="008D07DB"/>
    <w:rsid w:val="008E457A"/>
    <w:rsid w:val="00923B6C"/>
    <w:rsid w:val="009570ED"/>
    <w:rsid w:val="009610D6"/>
    <w:rsid w:val="009B202F"/>
    <w:rsid w:val="009E7221"/>
    <w:rsid w:val="00A03FCF"/>
    <w:rsid w:val="00A16D0E"/>
    <w:rsid w:val="00A6784E"/>
    <w:rsid w:val="00A8380A"/>
    <w:rsid w:val="00A9446A"/>
    <w:rsid w:val="00AA7832"/>
    <w:rsid w:val="00AC3A5D"/>
    <w:rsid w:val="00AC5705"/>
    <w:rsid w:val="00AD085B"/>
    <w:rsid w:val="00B354CB"/>
    <w:rsid w:val="00B72F9D"/>
    <w:rsid w:val="00B739DA"/>
    <w:rsid w:val="00B861C7"/>
    <w:rsid w:val="00BB134A"/>
    <w:rsid w:val="00BB3693"/>
    <w:rsid w:val="00BC2C40"/>
    <w:rsid w:val="00C13ABB"/>
    <w:rsid w:val="00C43AF1"/>
    <w:rsid w:val="00C5135B"/>
    <w:rsid w:val="00C62614"/>
    <w:rsid w:val="00C71C83"/>
    <w:rsid w:val="00CA3F4B"/>
    <w:rsid w:val="00CA6216"/>
    <w:rsid w:val="00CD005F"/>
    <w:rsid w:val="00CE2FE5"/>
    <w:rsid w:val="00CE6918"/>
    <w:rsid w:val="00CF3A64"/>
    <w:rsid w:val="00D10AC1"/>
    <w:rsid w:val="00D153F7"/>
    <w:rsid w:val="00D33393"/>
    <w:rsid w:val="00D43201"/>
    <w:rsid w:val="00D6047B"/>
    <w:rsid w:val="00D93FAA"/>
    <w:rsid w:val="00DA4986"/>
    <w:rsid w:val="00DB1EDB"/>
    <w:rsid w:val="00DC0737"/>
    <w:rsid w:val="00DC09B8"/>
    <w:rsid w:val="00DE1691"/>
    <w:rsid w:val="00E3111A"/>
    <w:rsid w:val="00E433A8"/>
    <w:rsid w:val="00E84404"/>
    <w:rsid w:val="00EC4AF4"/>
    <w:rsid w:val="00EC5D88"/>
    <w:rsid w:val="00ED447B"/>
    <w:rsid w:val="00EE0D3B"/>
    <w:rsid w:val="00EE0EA4"/>
    <w:rsid w:val="00EF7759"/>
    <w:rsid w:val="00F2511E"/>
    <w:rsid w:val="00F30CF3"/>
    <w:rsid w:val="00F33453"/>
    <w:rsid w:val="00F3757D"/>
    <w:rsid w:val="00F458B7"/>
    <w:rsid w:val="00F47B25"/>
    <w:rsid w:val="00F64DFE"/>
    <w:rsid w:val="00F72DEF"/>
    <w:rsid w:val="00F80AE4"/>
    <w:rsid w:val="00F94DBE"/>
    <w:rsid w:val="00FA1AD3"/>
    <w:rsid w:val="00FB537E"/>
    <w:rsid w:val="00FF2C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F2CF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gitternetz">
    <w:name w:val="Table Grid"/>
    <w:basedOn w:val="NormaleTabelle"/>
    <w:uiPriority w:val="59"/>
    <w:rsid w:val="000C5A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1393</Words>
  <Characters>8780</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Ritzefeld Gymnasium</Company>
  <LinksUpToDate>false</LinksUpToDate>
  <CharactersWithSpaces>10153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Ritzefeld Gymnasium</dc:creator>
  <cp:keywords/>
  <dc:description/>
  <cp:lastModifiedBy>Ritzefeld Gymnasium</cp:lastModifiedBy>
  <cp:revision>4</cp:revision>
  <dcterms:created xsi:type="dcterms:W3CDTF">2013-11-14T11:05:00Z</dcterms:created>
  <dcterms:modified xsi:type="dcterms:W3CDTF">2013-12-10T19:56:00Z</dcterms:modified>
</cp:coreProperties>
</file>